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36"/>
        </w:rPr>
      </w:pPr>
    </w:p>
    <w:p w:rsidR="0090210F" w:rsidRPr="00ED4BF3" w:rsidRDefault="0090210F" w:rsidP="0090210F">
      <w:pPr>
        <w:jc w:val="center"/>
        <w:rPr>
          <w:rFonts w:ascii="Times New Roman" w:hAnsi="Times New Roman" w:cs="Times New Roman"/>
          <w:sz w:val="44"/>
        </w:rPr>
      </w:pPr>
      <w:r w:rsidRPr="00ED4BF3">
        <w:rPr>
          <w:rFonts w:ascii="Times New Roman" w:hAnsi="Times New Roman" w:cs="Times New Roman"/>
          <w:sz w:val="44"/>
        </w:rPr>
        <w:t>Доклад</w:t>
      </w:r>
    </w:p>
    <w:p w:rsidR="0090210F" w:rsidRPr="00ED4BF3" w:rsidRDefault="0090210F" w:rsidP="0090210F">
      <w:pPr>
        <w:jc w:val="center"/>
        <w:rPr>
          <w:rFonts w:ascii="Times New Roman" w:hAnsi="Times New Roman" w:cs="Times New Roman"/>
          <w:sz w:val="32"/>
        </w:rPr>
      </w:pPr>
      <w:r w:rsidRPr="00ED4BF3">
        <w:rPr>
          <w:rFonts w:ascii="Times New Roman" w:hAnsi="Times New Roman" w:cs="Times New Roman"/>
          <w:sz w:val="32"/>
        </w:rPr>
        <w:t>Проводные и беспроводные</w:t>
      </w:r>
      <w:r w:rsidRPr="00ED4BF3">
        <w:rPr>
          <w:rFonts w:ascii="Times New Roman" w:hAnsi="Times New Roman" w:cs="Times New Roman"/>
          <w:sz w:val="32"/>
        </w:rPr>
        <w:br/>
        <w:t xml:space="preserve"> ИНТЕГРИРОВАННЫЕ СИСТЕМЫ БЕЗОПАСНОСТИ.</w:t>
      </w: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90210F">
      <w:pPr>
        <w:jc w:val="center"/>
        <w:rPr>
          <w:rFonts w:ascii="Times New Roman" w:hAnsi="Times New Roman" w:cs="Times New Roman"/>
          <w:sz w:val="24"/>
        </w:rPr>
      </w:pPr>
    </w:p>
    <w:p w:rsidR="0090210F" w:rsidRPr="00ED4BF3" w:rsidRDefault="0090210F" w:rsidP="00ED4BF3">
      <w:pPr>
        <w:jc w:val="right"/>
        <w:rPr>
          <w:rFonts w:ascii="Times New Roman" w:hAnsi="Times New Roman" w:cs="Times New Roman"/>
          <w:sz w:val="32"/>
        </w:rPr>
      </w:pPr>
      <w:r w:rsidRPr="00ED4BF3">
        <w:rPr>
          <w:rFonts w:ascii="Times New Roman" w:hAnsi="Times New Roman" w:cs="Times New Roman"/>
          <w:sz w:val="32"/>
        </w:rPr>
        <w:t>Выполнил:</w:t>
      </w:r>
      <w:r w:rsidR="000202C8" w:rsidRPr="00ED4BF3">
        <w:rPr>
          <w:rFonts w:ascii="Times New Roman" w:hAnsi="Times New Roman" w:cs="Times New Roman"/>
          <w:sz w:val="32"/>
        </w:rPr>
        <w:t xml:space="preserve"> </w:t>
      </w:r>
      <w:r w:rsidR="00ED4BF3">
        <w:rPr>
          <w:rFonts w:ascii="Times New Roman" w:hAnsi="Times New Roman" w:cs="Times New Roman"/>
          <w:sz w:val="32"/>
        </w:rPr>
        <w:t xml:space="preserve">Шишкин В. </w:t>
      </w:r>
      <w:proofErr w:type="gramStart"/>
      <w:r w:rsidR="00ED4BF3">
        <w:rPr>
          <w:rFonts w:ascii="Times New Roman" w:hAnsi="Times New Roman" w:cs="Times New Roman"/>
          <w:sz w:val="32"/>
        </w:rPr>
        <w:t>В</w:t>
      </w:r>
      <w:proofErr w:type="gramEnd"/>
    </w:p>
    <w:p w:rsidR="0090210F" w:rsidRPr="00ED4BF3" w:rsidRDefault="0090210F" w:rsidP="0090210F">
      <w:pPr>
        <w:jc w:val="center"/>
        <w:rPr>
          <w:rFonts w:ascii="Times New Roman" w:hAnsi="Times New Roman" w:cs="Times New Roman"/>
          <w:sz w:val="32"/>
        </w:rPr>
      </w:pPr>
      <w:r w:rsidRPr="00ED4BF3">
        <w:rPr>
          <w:rFonts w:ascii="Times New Roman" w:hAnsi="Times New Roman" w:cs="Times New Roman"/>
          <w:sz w:val="32"/>
        </w:rPr>
        <w:t>2014 г.</w:t>
      </w:r>
    </w:p>
    <w:p w:rsidR="0090210F" w:rsidRPr="00ED4BF3" w:rsidRDefault="0090210F" w:rsidP="0090210F">
      <w:pPr>
        <w:jc w:val="center"/>
        <w:rPr>
          <w:rFonts w:ascii="Times New Roman" w:hAnsi="Times New Roman" w:cs="Times New Roman"/>
          <w:sz w:val="24"/>
        </w:rPr>
      </w:pPr>
    </w:p>
    <w:p w:rsidR="005E5FF6" w:rsidRPr="00ED4BF3" w:rsidRDefault="005E5FF6" w:rsidP="005E5FF6">
      <w:pPr>
        <w:spacing w:after="0" w:line="240" w:lineRule="auto"/>
        <w:jc w:val="center"/>
        <w:rPr>
          <w:rFonts w:ascii="Times New Roman" w:hAnsi="Times New Roman" w:cs="Times New Roman"/>
          <w:color w:val="000000" w:themeColor="text1"/>
          <w:sz w:val="28"/>
          <w:szCs w:val="24"/>
        </w:rPr>
      </w:pPr>
      <w:r w:rsidRPr="00ED4BF3">
        <w:rPr>
          <w:rFonts w:ascii="Times New Roman" w:hAnsi="Times New Roman" w:cs="Times New Roman"/>
          <w:caps/>
          <w:color w:val="000000" w:themeColor="text1"/>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Интегрированные системы безопасности.</w:t>
      </w:r>
    </w:p>
    <w:p w:rsidR="005E5FF6" w:rsidRPr="00ED4BF3" w:rsidRDefault="00EC6998" w:rsidP="005E5FF6">
      <w:pPr>
        <w:spacing w:after="0" w:line="240" w:lineRule="auto"/>
        <w:ind w:firstLine="567"/>
        <w:rPr>
          <w:rFonts w:ascii="Times New Roman" w:hAnsi="Times New Roman" w:cs="Times New Roman"/>
          <w:sz w:val="28"/>
          <w:szCs w:val="24"/>
        </w:rPr>
      </w:pPr>
      <w:r w:rsidRPr="00ED4BF3">
        <w:rPr>
          <w:rFonts w:ascii="Times New Roman" w:hAnsi="Times New Roman" w:cs="Times New Roman"/>
          <w:sz w:val="28"/>
          <w:szCs w:val="24"/>
        </w:rPr>
        <w:br/>
      </w:r>
      <w:r w:rsidR="005E5FF6" w:rsidRPr="00ED4BF3">
        <w:rPr>
          <w:rFonts w:ascii="Times New Roman" w:hAnsi="Times New Roman" w:cs="Times New Roman"/>
          <w:sz w:val="28"/>
          <w:szCs w:val="24"/>
        </w:rPr>
        <w:t xml:space="preserve">         В</w:t>
      </w:r>
      <w:r w:rsidRPr="00ED4BF3">
        <w:rPr>
          <w:rFonts w:ascii="Times New Roman" w:hAnsi="Times New Roman" w:cs="Times New Roman"/>
          <w:sz w:val="28"/>
          <w:szCs w:val="24"/>
        </w:rPr>
        <w:t xml:space="preserve"> последнее время получили развитие интегрированные системы безопасности (ИСБ), Сочетающие в себе частично или полностью систем предупреждения</w:t>
      </w:r>
      <w:r w:rsidR="005E5FF6" w:rsidRPr="00ED4BF3">
        <w:rPr>
          <w:rFonts w:ascii="Times New Roman" w:hAnsi="Times New Roman" w:cs="Times New Roman"/>
          <w:sz w:val="28"/>
          <w:szCs w:val="24"/>
        </w:rPr>
        <w:t xml:space="preserve"> </w:t>
      </w:r>
      <w:r w:rsidRPr="00ED4BF3">
        <w:rPr>
          <w:rFonts w:ascii="Times New Roman" w:hAnsi="Times New Roman" w:cs="Times New Roman"/>
          <w:sz w:val="28"/>
          <w:szCs w:val="24"/>
        </w:rPr>
        <w:t>(информировани</w:t>
      </w:r>
      <w:r w:rsidR="005E5FF6" w:rsidRPr="00ED4BF3">
        <w:rPr>
          <w:rFonts w:ascii="Times New Roman" w:hAnsi="Times New Roman" w:cs="Times New Roman"/>
          <w:sz w:val="28"/>
          <w:szCs w:val="24"/>
        </w:rPr>
        <w:t>я</w:t>
      </w:r>
      <w:proofErr w:type="gramStart"/>
      <w:r w:rsidR="005E5FF6" w:rsidRPr="00ED4BF3">
        <w:rPr>
          <w:rFonts w:ascii="Times New Roman" w:hAnsi="Times New Roman" w:cs="Times New Roman"/>
          <w:sz w:val="28"/>
          <w:szCs w:val="24"/>
        </w:rPr>
        <w:t xml:space="preserve"> )</w:t>
      </w:r>
      <w:proofErr w:type="gramEnd"/>
      <w:r w:rsidR="005E5FF6" w:rsidRPr="00ED4BF3">
        <w:rPr>
          <w:rFonts w:ascii="Times New Roman" w:hAnsi="Times New Roman" w:cs="Times New Roman"/>
          <w:sz w:val="28"/>
          <w:szCs w:val="24"/>
        </w:rPr>
        <w:t xml:space="preserve"> и активного противодействия</w:t>
      </w:r>
      <w:r w:rsidRPr="00ED4BF3">
        <w:rPr>
          <w:rFonts w:ascii="Times New Roman" w:hAnsi="Times New Roman" w:cs="Times New Roman"/>
          <w:sz w:val="28"/>
          <w:szCs w:val="24"/>
        </w:rPr>
        <w:t>, например</w:t>
      </w:r>
      <w:r w:rsidR="005E5FF6" w:rsidRPr="00ED4BF3">
        <w:rPr>
          <w:rFonts w:ascii="Times New Roman" w:hAnsi="Times New Roman" w:cs="Times New Roman"/>
          <w:sz w:val="28"/>
          <w:szCs w:val="24"/>
        </w:rPr>
        <w:t xml:space="preserve">: </w:t>
      </w:r>
      <w:r w:rsidRPr="00ED4BF3">
        <w:rPr>
          <w:rFonts w:ascii="Times New Roman" w:hAnsi="Times New Roman" w:cs="Times New Roman"/>
          <w:sz w:val="28"/>
          <w:szCs w:val="24"/>
        </w:rPr>
        <w:t xml:space="preserve"> </w:t>
      </w:r>
      <w:r w:rsidR="005E5FF6" w:rsidRPr="00ED4BF3">
        <w:rPr>
          <w:rFonts w:ascii="Times New Roman" w:hAnsi="Times New Roman" w:cs="Times New Roman"/>
          <w:sz w:val="28"/>
          <w:szCs w:val="24"/>
        </w:rPr>
        <w:t>а</w:t>
      </w:r>
      <w:r w:rsidRPr="00ED4BF3">
        <w:rPr>
          <w:rFonts w:ascii="Times New Roman" w:hAnsi="Times New Roman" w:cs="Times New Roman"/>
          <w:sz w:val="28"/>
          <w:szCs w:val="24"/>
        </w:rPr>
        <w:t>втоматическая охранно-пожарная сигнализация с системой пожаротушения, объединённ</w:t>
      </w:r>
      <w:r w:rsidR="005E5FF6" w:rsidRPr="00ED4BF3">
        <w:rPr>
          <w:rFonts w:ascii="Times New Roman" w:hAnsi="Times New Roman" w:cs="Times New Roman"/>
          <w:sz w:val="28"/>
          <w:szCs w:val="24"/>
        </w:rPr>
        <w:t xml:space="preserve">ая с системой видеонаблюдения. </w:t>
      </w:r>
    </w:p>
    <w:p w:rsidR="00385EB1" w:rsidRPr="00ED4BF3" w:rsidRDefault="00385EB1" w:rsidP="005E5FF6">
      <w:pPr>
        <w:spacing w:after="0" w:line="240" w:lineRule="auto"/>
        <w:ind w:firstLine="567"/>
        <w:rPr>
          <w:rFonts w:ascii="Times New Roman" w:hAnsi="Times New Roman" w:cs="Times New Roman"/>
          <w:sz w:val="28"/>
          <w:szCs w:val="24"/>
        </w:rPr>
      </w:pPr>
      <w:r w:rsidRPr="00ED4BF3">
        <w:rPr>
          <w:rFonts w:ascii="Times New Roman" w:hAnsi="Times New Roman" w:cs="Times New Roman"/>
          <w:b/>
          <w:bCs/>
          <w:sz w:val="28"/>
          <w:szCs w:val="24"/>
        </w:rPr>
        <w:t>Интеграция</w:t>
      </w:r>
      <w:r w:rsidRPr="00ED4BF3">
        <w:rPr>
          <w:rFonts w:ascii="Times New Roman" w:hAnsi="Times New Roman" w:cs="Times New Roman"/>
          <w:sz w:val="28"/>
          <w:szCs w:val="24"/>
        </w:rPr>
        <w:t> — качественно новый скачок в построении систем безопасности и управления объектом. Основное достоинство заключается в том, что все подсистемы взаимосвязаны, и в ответ на событие в одной подсистеме происходит соответствующее действие в другой. Можно задать требуемые сценарии реакции любой сложности на различные события. При этом нет никаких ограничений на описание логики взаимодействия - все, что может потребоваться на конкретном объекте, можно описать средствами интегрированной системы безопасности.</w:t>
      </w:r>
    </w:p>
    <w:p w:rsidR="00385EB1" w:rsidRPr="00ED4BF3" w:rsidRDefault="00385EB1" w:rsidP="00385EB1">
      <w:pPr>
        <w:spacing w:after="0" w:line="240" w:lineRule="auto"/>
        <w:ind w:firstLine="567"/>
        <w:rPr>
          <w:rFonts w:ascii="Times New Roman" w:hAnsi="Times New Roman" w:cs="Times New Roman"/>
          <w:sz w:val="28"/>
          <w:szCs w:val="24"/>
        </w:rPr>
      </w:pPr>
      <w:r w:rsidRPr="00ED4BF3">
        <w:rPr>
          <w:rFonts w:ascii="Times New Roman" w:hAnsi="Times New Roman" w:cs="Times New Roman"/>
          <w:sz w:val="28"/>
          <w:szCs w:val="24"/>
        </w:rPr>
        <w:t>Система представляет собой управляющую среду, объединяющую все подсистемы безопасности в масштабе объекта (от загородного дома до крупного предприятия). Позволяет интегрировать работу следующих модулей:</w:t>
      </w:r>
    </w:p>
    <w:p w:rsidR="00385EB1" w:rsidRPr="00ED4BF3" w:rsidRDefault="00385EB1" w:rsidP="00385EB1">
      <w:pPr>
        <w:numPr>
          <w:ilvl w:val="0"/>
          <w:numId w:val="7"/>
        </w:numPr>
        <w:spacing w:after="0" w:line="240" w:lineRule="auto"/>
        <w:rPr>
          <w:rFonts w:ascii="Times New Roman" w:hAnsi="Times New Roman" w:cs="Times New Roman"/>
          <w:sz w:val="28"/>
          <w:szCs w:val="24"/>
        </w:rPr>
      </w:pPr>
      <w:r w:rsidRPr="00ED4BF3">
        <w:rPr>
          <w:rFonts w:ascii="Times New Roman" w:hAnsi="Times New Roman" w:cs="Times New Roman"/>
          <w:sz w:val="28"/>
          <w:szCs w:val="24"/>
        </w:rPr>
        <w:t>цифрового видеонаблюдения;</w:t>
      </w:r>
    </w:p>
    <w:p w:rsidR="00385EB1" w:rsidRPr="00ED4BF3" w:rsidRDefault="00385EB1" w:rsidP="00385EB1">
      <w:pPr>
        <w:numPr>
          <w:ilvl w:val="0"/>
          <w:numId w:val="7"/>
        </w:numPr>
        <w:spacing w:after="0" w:line="240" w:lineRule="auto"/>
        <w:rPr>
          <w:rFonts w:ascii="Times New Roman" w:hAnsi="Times New Roman" w:cs="Times New Roman"/>
          <w:sz w:val="28"/>
          <w:szCs w:val="24"/>
        </w:rPr>
      </w:pPr>
      <w:r w:rsidRPr="00ED4BF3">
        <w:rPr>
          <w:rFonts w:ascii="Times New Roman" w:hAnsi="Times New Roman" w:cs="Times New Roman"/>
          <w:sz w:val="28"/>
          <w:szCs w:val="24"/>
        </w:rPr>
        <w:t>охранно-пожарной сигнализации;</w:t>
      </w:r>
    </w:p>
    <w:p w:rsidR="00385EB1" w:rsidRPr="00ED4BF3" w:rsidRDefault="00385EB1" w:rsidP="00385EB1">
      <w:pPr>
        <w:numPr>
          <w:ilvl w:val="0"/>
          <w:numId w:val="7"/>
        </w:numPr>
        <w:spacing w:after="0" w:line="240" w:lineRule="auto"/>
        <w:rPr>
          <w:rFonts w:ascii="Times New Roman" w:hAnsi="Times New Roman" w:cs="Times New Roman"/>
          <w:sz w:val="28"/>
          <w:szCs w:val="24"/>
        </w:rPr>
      </w:pPr>
      <w:r w:rsidRPr="00ED4BF3">
        <w:rPr>
          <w:rFonts w:ascii="Times New Roman" w:hAnsi="Times New Roman" w:cs="Times New Roman"/>
          <w:sz w:val="28"/>
          <w:szCs w:val="24"/>
        </w:rPr>
        <w:t>контроля и управления доступом;</w:t>
      </w:r>
    </w:p>
    <w:p w:rsidR="00385EB1" w:rsidRPr="00ED4BF3" w:rsidRDefault="00385EB1" w:rsidP="00385EB1">
      <w:pPr>
        <w:numPr>
          <w:ilvl w:val="0"/>
          <w:numId w:val="7"/>
        </w:numPr>
        <w:spacing w:after="0" w:line="240" w:lineRule="auto"/>
        <w:rPr>
          <w:rFonts w:ascii="Times New Roman" w:hAnsi="Times New Roman" w:cs="Times New Roman"/>
          <w:sz w:val="28"/>
          <w:szCs w:val="24"/>
        </w:rPr>
      </w:pPr>
      <w:r w:rsidRPr="00ED4BF3">
        <w:rPr>
          <w:rFonts w:ascii="Times New Roman" w:hAnsi="Times New Roman" w:cs="Times New Roman"/>
          <w:sz w:val="28"/>
          <w:szCs w:val="24"/>
        </w:rPr>
        <w:t>жизнеобеспечения объекта;</w:t>
      </w:r>
    </w:p>
    <w:p w:rsidR="00385EB1" w:rsidRPr="00ED4BF3" w:rsidRDefault="00385EB1" w:rsidP="00385EB1">
      <w:pPr>
        <w:numPr>
          <w:ilvl w:val="0"/>
          <w:numId w:val="7"/>
        </w:numPr>
        <w:spacing w:after="0" w:line="240" w:lineRule="auto"/>
        <w:rPr>
          <w:rFonts w:ascii="Times New Roman" w:hAnsi="Times New Roman" w:cs="Times New Roman"/>
          <w:sz w:val="28"/>
          <w:szCs w:val="24"/>
        </w:rPr>
      </w:pPr>
      <w:r w:rsidRPr="00ED4BF3">
        <w:rPr>
          <w:rFonts w:ascii="Times New Roman" w:hAnsi="Times New Roman" w:cs="Times New Roman"/>
          <w:sz w:val="28"/>
          <w:szCs w:val="24"/>
        </w:rPr>
        <w:t>подсистемы безопасности производственных процессов</w:t>
      </w:r>
    </w:p>
    <w:p w:rsidR="00ED4BF3" w:rsidRPr="00ED4BF3" w:rsidRDefault="00EC6998" w:rsidP="00A147B9">
      <w:pPr>
        <w:spacing w:after="0" w:line="240" w:lineRule="auto"/>
        <w:ind w:firstLine="709"/>
        <w:rPr>
          <w:rFonts w:ascii="Times New Roman" w:hAnsi="Times New Roman"/>
          <w:b/>
          <w:i/>
          <w:sz w:val="28"/>
          <w:szCs w:val="28"/>
        </w:rPr>
      </w:pPr>
      <w:r w:rsidRPr="00ED4BF3">
        <w:rPr>
          <w:rFonts w:ascii="Times New Roman" w:hAnsi="Times New Roman" w:cs="Times New Roman"/>
          <w:sz w:val="28"/>
          <w:szCs w:val="24"/>
        </w:rPr>
        <w:br/>
      </w:r>
      <w:r w:rsidR="0090210F" w:rsidRPr="00ED4BF3">
        <w:rPr>
          <w:rFonts w:ascii="Times New Roman" w:hAnsi="Times New Roman" w:cs="Times New Roman"/>
          <w:sz w:val="28"/>
          <w:szCs w:val="24"/>
        </w:rPr>
        <w:t xml:space="preserve">   </w:t>
      </w:r>
      <w:r w:rsidR="00ED4BF3" w:rsidRPr="00ED4BF3">
        <w:rPr>
          <w:rFonts w:ascii="Times New Roman" w:hAnsi="Times New Roman"/>
          <w:b/>
          <w:i/>
          <w:sz w:val="28"/>
          <w:szCs w:val="28"/>
        </w:rPr>
        <w:t>Аппаратная интеграция</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Данный тип интеграции объединяет все системы безопасности исключительно с помощью аппаратного обеспечения каждой из систем без использования компьютеров управления и внешнего программного обеспечения.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Классическим примером данного типа интеграции является объединение систем посредством релейных контактов (рис. 1)</w:t>
      </w:r>
    </w:p>
    <w:p w:rsidR="00ED4BF3" w:rsidRPr="003C7F1F" w:rsidRDefault="00ED4BF3" w:rsidP="00A147B9">
      <w:pPr>
        <w:spacing w:after="0" w:line="240" w:lineRule="auto"/>
        <w:ind w:firstLine="709"/>
        <w:rPr>
          <w:rFonts w:ascii="Times New Roman" w:hAnsi="Times New Roman"/>
          <w:sz w:val="28"/>
          <w:szCs w:val="28"/>
        </w:rPr>
      </w:pPr>
    </w:p>
    <w:p w:rsidR="00ED4BF3" w:rsidRPr="003C7F1F" w:rsidRDefault="00ED4BF3" w:rsidP="00A147B9">
      <w:pPr>
        <w:spacing w:after="0" w:line="240" w:lineRule="auto"/>
        <w:ind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693B717D" wp14:editId="287DBBE0">
            <wp:extent cx="4997450"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0" cy="1647825"/>
                    </a:xfrm>
                    <a:prstGeom prst="rect">
                      <a:avLst/>
                    </a:prstGeom>
                    <a:noFill/>
                    <a:ln>
                      <a:noFill/>
                    </a:ln>
                  </pic:spPr>
                </pic:pic>
              </a:graphicData>
            </a:graphic>
          </wp:inline>
        </w:drawing>
      </w:r>
    </w:p>
    <w:p w:rsidR="00ED4BF3" w:rsidRPr="00ED4BF3" w:rsidRDefault="00ED4BF3" w:rsidP="00A147B9">
      <w:pPr>
        <w:spacing w:after="0" w:line="240" w:lineRule="auto"/>
        <w:ind w:firstLine="709"/>
        <w:jc w:val="center"/>
        <w:rPr>
          <w:rFonts w:ascii="Times New Roman" w:hAnsi="Times New Roman"/>
          <w:i/>
          <w:sz w:val="28"/>
          <w:szCs w:val="28"/>
        </w:rPr>
      </w:pPr>
      <w:r w:rsidRPr="00ED4BF3">
        <w:rPr>
          <w:rFonts w:ascii="Times New Roman" w:hAnsi="Times New Roman"/>
          <w:i/>
          <w:sz w:val="28"/>
          <w:szCs w:val="28"/>
        </w:rPr>
        <w:t>Рис.1 - Аппаратная интеграция</w:t>
      </w:r>
    </w:p>
    <w:p w:rsidR="00ED4BF3" w:rsidRPr="00ED4BF3" w:rsidRDefault="00ED4BF3" w:rsidP="00A147B9">
      <w:pPr>
        <w:spacing w:after="0" w:line="240" w:lineRule="auto"/>
        <w:ind w:firstLine="709"/>
        <w:rPr>
          <w:rFonts w:ascii="Times New Roman" w:hAnsi="Times New Roman"/>
          <w:sz w:val="28"/>
          <w:szCs w:val="28"/>
        </w:rPr>
      </w:pPr>
      <w:bookmarkStart w:id="0" w:name="_GoBack"/>
      <w:bookmarkEnd w:id="0"/>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lastRenderedPageBreak/>
        <w:t xml:space="preserve">Этот способ интеграции реализуется за счет применения программируемых релейных контактов для передачи информационных сообщений между отдельными системами безопасности. Это старый добрый способ интеграции, через который 10–15 лет назад прошло большинство фирм, предлагавших своим заказчикам интегрированные системы безопасности.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Достоинством релейной интеграции является простота и надежность используемого для интеграции оборудования, невысокая стоимость и возможность объединения всех четырех систем безопасности, причем зачастую самых различных производителей.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Недостатков больше. Во-первых, данный способ интеграции не может обеспечить передачу большого количества сигналов о различных событиях между системами. Раньше было достаточно передать от одной системы к другой только тревожный сигнал – иными словами, внештатное событие. Как следствие, соседние системы реагировали только на тревоги друг друга. Сейчас в дополнение к этому необходимо передавать между системами целое множество штатных сообщений – например, сообщение о постановке области на охрану, считывание определенной карты доступа и т.п. Увеличение объема передаваемой между системами информации привело к появлению новых функций – например, к постановке области на охрану по считывателю системы контроля доступа и к автоматическому переводу соответствующего детектора движения в системе видеонаблюдения в рабочий режим. Если при этом еще и синхронизировать базы данных отдельных систем, то оператор ИСБ получает возможность автоматизировать процесс поиска интересующих его событий в одной системе по событию в другой. Например, получить в автоматическом режиме изображение человека, приложившего карту доступа к определенному считывателю.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Во-вторых, сегодня мы уже не представляем себе ИСБ без отображения информации о состоянии систем на графических планах объекта и без управления ресурсами систем по этим планам. А релейная интеграция не позволяет реализовать данную функцию.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В-третьих, внесение изменений в релейную интеграцию на этапе эксплуатации – это достаточно трудоемкий и недешевый процесс. Ведь каждая логическая связь представляет собой релейный контакт и линию связи между системами. Поэтому любое изменение приводит к необходимости проведения монтажных работ и перепрограммирования. </w:t>
      </w:r>
    </w:p>
    <w:p w:rsidR="00ED4BF3" w:rsidRPr="00A147B9" w:rsidRDefault="00A147B9" w:rsidP="00A147B9">
      <w:pPr>
        <w:spacing w:after="0" w:line="240" w:lineRule="auto"/>
        <w:ind w:firstLine="709"/>
        <w:rPr>
          <w:rFonts w:ascii="Times New Roman" w:hAnsi="Times New Roman"/>
          <w:sz w:val="28"/>
          <w:szCs w:val="28"/>
        </w:rPr>
      </w:pPr>
      <w:r w:rsidRPr="00A147B9">
        <w:rPr>
          <w:rFonts w:ascii="Times New Roman" w:hAnsi="Times New Roman"/>
          <w:noProof/>
          <w:sz w:val="28"/>
          <w:szCs w:val="28"/>
          <w:lang w:eastAsia="ru-RU"/>
        </w:rPr>
        <w:lastRenderedPageBreak/>
        <w:drawing>
          <wp:anchor distT="0" distB="0" distL="114300" distR="114300" simplePos="0" relativeHeight="251659264" behindDoc="0" locked="0" layoutInCell="1" allowOverlap="1" wp14:anchorId="47A09F1A" wp14:editId="78047C23">
            <wp:simplePos x="0" y="0"/>
            <wp:positionH relativeFrom="column">
              <wp:posOffset>1396365</wp:posOffset>
            </wp:positionH>
            <wp:positionV relativeFrom="paragraph">
              <wp:posOffset>1704975</wp:posOffset>
            </wp:positionV>
            <wp:extent cx="3561715" cy="2465070"/>
            <wp:effectExtent l="0" t="0" r="635" b="0"/>
            <wp:wrapTopAndBottom/>
            <wp:docPr id="5" name="Рисунок 5" descr="C:\Users\Vitt\Desktop\Курсы Форс\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tt\Desktop\Курсы Форс\grafi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715" cy="246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BF3" w:rsidRPr="00A147B9">
        <w:rPr>
          <w:rFonts w:ascii="Times New Roman" w:hAnsi="Times New Roman"/>
          <w:sz w:val="28"/>
          <w:szCs w:val="28"/>
        </w:rPr>
        <w:t>В-четвертых, при использовании релейной интеграции на крупных объектах с большим количеством связей между системами (начиная с 200–300) утверждение о дешевизне и надежности данного способа интеграции п</w:t>
      </w:r>
      <w:r w:rsidRPr="00A147B9">
        <w:rPr>
          <w:rFonts w:ascii="Times New Roman" w:hAnsi="Times New Roman"/>
          <w:sz w:val="28"/>
          <w:szCs w:val="28"/>
        </w:rPr>
        <w:t xml:space="preserve">ерестает быть абсолютно верным. </w:t>
      </w:r>
      <w:r w:rsidR="00ED4BF3" w:rsidRPr="00A147B9">
        <w:rPr>
          <w:rFonts w:ascii="Times New Roman" w:hAnsi="Times New Roman"/>
          <w:sz w:val="28"/>
          <w:szCs w:val="28"/>
        </w:rPr>
        <w:t>Проблема заключается в том, что по мере роста количества реле и линий связи суммарная стоимость релейной интеграции может превысить стоимость интеграции другого типа. Надежность релейной интеграции, в свою очередь, заметно падает с ростом количества связей из-за большого числа дополнительных соединений.</w:t>
      </w:r>
    </w:p>
    <w:p w:rsidR="00A147B9" w:rsidRPr="00A147B9" w:rsidRDefault="00A147B9" w:rsidP="00A147B9">
      <w:pPr>
        <w:spacing w:after="0" w:line="240" w:lineRule="auto"/>
        <w:ind w:firstLine="709"/>
        <w:jc w:val="center"/>
        <w:rPr>
          <w:rFonts w:ascii="Times New Roman" w:hAnsi="Times New Roman"/>
          <w:i/>
          <w:sz w:val="28"/>
          <w:szCs w:val="28"/>
        </w:rPr>
      </w:pPr>
      <w:r w:rsidRPr="00A147B9">
        <w:rPr>
          <w:rFonts w:ascii="Times New Roman" w:hAnsi="Times New Roman"/>
          <w:i/>
          <w:sz w:val="28"/>
          <w:szCs w:val="28"/>
        </w:rPr>
        <w:t>Рис 2. Зависимость цены ИСБ от ее размера</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Для полноты описания аппаратной интеграции следует отметить, что большинство ИСБ последующих типов интеграции от разных производителей могут быть превращены в аппаратную интеграцию релейного типа, если убрать компьютеры управления и использовать имеющиеся в составе оборудования программируемые выходные и входные модули. Ближе всего к аппаратной интеграции стоят ИСБ с программно-аппаратной интеграцией, о которых будет рассказано ниже. В ИСБ этого типа достаточно обеспечить релейное управление системой видеонаблюдения (вместо имеющегося программного способа), чтобы получить полностью ап-</w:t>
      </w:r>
      <w:proofErr w:type="spellStart"/>
      <w:r w:rsidRPr="003C7F1F">
        <w:rPr>
          <w:rFonts w:ascii="Times New Roman" w:hAnsi="Times New Roman"/>
          <w:sz w:val="28"/>
          <w:szCs w:val="28"/>
        </w:rPr>
        <w:t>паратно</w:t>
      </w:r>
      <w:proofErr w:type="spellEnd"/>
      <w:r w:rsidRPr="003C7F1F">
        <w:rPr>
          <w:rFonts w:ascii="Times New Roman" w:hAnsi="Times New Roman"/>
          <w:sz w:val="28"/>
          <w:szCs w:val="28"/>
        </w:rPr>
        <w:t>-реализованную ИСБ.</w:t>
      </w:r>
    </w:p>
    <w:p w:rsidR="00ED4BF3" w:rsidRPr="00ED4BF3" w:rsidRDefault="00ED4BF3" w:rsidP="00A147B9">
      <w:pPr>
        <w:spacing w:after="0" w:line="240" w:lineRule="auto"/>
        <w:ind w:firstLine="709"/>
        <w:rPr>
          <w:rFonts w:ascii="Times New Roman" w:hAnsi="Times New Roman"/>
          <w:b/>
          <w:i/>
          <w:sz w:val="28"/>
          <w:szCs w:val="28"/>
        </w:rPr>
      </w:pPr>
      <w:r w:rsidRPr="00ED4BF3">
        <w:rPr>
          <w:rFonts w:ascii="Times New Roman" w:hAnsi="Times New Roman"/>
          <w:b/>
          <w:i/>
          <w:sz w:val="28"/>
          <w:szCs w:val="28"/>
        </w:rPr>
        <w:t>Программная интеграция</w:t>
      </w:r>
    </w:p>
    <w:p w:rsidR="00ED4BF3" w:rsidRPr="00ED4BF3" w:rsidRDefault="00A147B9" w:rsidP="00A147B9">
      <w:pPr>
        <w:spacing w:after="0" w:line="240" w:lineRule="auto"/>
        <w:ind w:firstLine="709"/>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14:anchorId="0A55587C" wp14:editId="0730494B">
            <wp:simplePos x="0" y="0"/>
            <wp:positionH relativeFrom="column">
              <wp:posOffset>758825</wp:posOffset>
            </wp:positionH>
            <wp:positionV relativeFrom="paragraph">
              <wp:posOffset>641985</wp:posOffset>
            </wp:positionV>
            <wp:extent cx="4508500" cy="1562735"/>
            <wp:effectExtent l="0" t="0" r="6350" b="0"/>
            <wp:wrapTopAndBottom/>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0"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BF3" w:rsidRPr="003C7F1F">
        <w:rPr>
          <w:rFonts w:ascii="Times New Roman" w:hAnsi="Times New Roman"/>
          <w:sz w:val="28"/>
          <w:szCs w:val="28"/>
        </w:rPr>
        <w:t xml:space="preserve">Программная интеграция систем безопасности обеспечивается за счет специализированного программного обеспечения (далее </w:t>
      </w:r>
      <w:proofErr w:type="gramStart"/>
      <w:r w:rsidR="00ED4BF3" w:rsidRPr="003C7F1F">
        <w:rPr>
          <w:rFonts w:ascii="Times New Roman" w:hAnsi="Times New Roman"/>
          <w:sz w:val="28"/>
          <w:szCs w:val="28"/>
        </w:rPr>
        <w:t>ПО</w:t>
      </w:r>
      <w:proofErr w:type="gramEnd"/>
      <w:r w:rsidR="00ED4BF3" w:rsidRPr="003C7F1F">
        <w:rPr>
          <w:rFonts w:ascii="Times New Roman" w:hAnsi="Times New Roman"/>
          <w:sz w:val="28"/>
          <w:szCs w:val="28"/>
        </w:rPr>
        <w:t xml:space="preserve">), </w:t>
      </w:r>
      <w:proofErr w:type="gramStart"/>
      <w:r w:rsidR="00ED4BF3" w:rsidRPr="003C7F1F">
        <w:rPr>
          <w:rFonts w:ascii="Times New Roman" w:hAnsi="Times New Roman"/>
          <w:sz w:val="28"/>
          <w:szCs w:val="28"/>
        </w:rPr>
        <w:t>устанавливаемого</w:t>
      </w:r>
      <w:proofErr w:type="gramEnd"/>
      <w:r w:rsidR="00ED4BF3" w:rsidRPr="003C7F1F">
        <w:rPr>
          <w:rFonts w:ascii="Times New Roman" w:hAnsi="Times New Roman"/>
          <w:sz w:val="28"/>
          <w:szCs w:val="28"/>
        </w:rPr>
        <w:t xml:space="preserve"> на компьютере управления системами (рис. 2).</w:t>
      </w:r>
    </w:p>
    <w:p w:rsidR="00ED4BF3" w:rsidRPr="00ED4BF3" w:rsidRDefault="00ED4BF3" w:rsidP="00A147B9">
      <w:pPr>
        <w:spacing w:after="0" w:line="240" w:lineRule="auto"/>
        <w:ind w:firstLine="709"/>
        <w:rPr>
          <w:rFonts w:ascii="Times New Roman" w:hAnsi="Times New Roman"/>
          <w:sz w:val="28"/>
          <w:szCs w:val="28"/>
        </w:rPr>
      </w:pPr>
    </w:p>
    <w:p w:rsidR="00ED4BF3" w:rsidRPr="00ED4BF3" w:rsidRDefault="00ED4BF3" w:rsidP="00A147B9">
      <w:pPr>
        <w:spacing w:after="0" w:line="240" w:lineRule="auto"/>
        <w:jc w:val="center"/>
        <w:rPr>
          <w:rFonts w:ascii="Times New Roman" w:hAnsi="Times New Roman"/>
          <w:i/>
          <w:sz w:val="28"/>
          <w:szCs w:val="28"/>
        </w:rPr>
      </w:pPr>
      <w:r>
        <w:rPr>
          <w:rFonts w:ascii="Times New Roman" w:hAnsi="Times New Roman"/>
          <w:i/>
          <w:sz w:val="28"/>
          <w:szCs w:val="28"/>
        </w:rPr>
        <w:t>Р</w:t>
      </w:r>
      <w:r w:rsidRPr="00ED4BF3">
        <w:rPr>
          <w:rFonts w:ascii="Times New Roman" w:hAnsi="Times New Roman"/>
          <w:i/>
          <w:sz w:val="28"/>
          <w:szCs w:val="28"/>
        </w:rPr>
        <w:t>ис.</w:t>
      </w:r>
      <w:r w:rsidR="00A147B9">
        <w:rPr>
          <w:rFonts w:ascii="Times New Roman" w:hAnsi="Times New Roman"/>
          <w:i/>
          <w:sz w:val="28"/>
          <w:szCs w:val="28"/>
        </w:rPr>
        <w:t>3</w:t>
      </w:r>
      <w:r w:rsidRPr="00ED4BF3">
        <w:rPr>
          <w:rFonts w:ascii="Times New Roman" w:hAnsi="Times New Roman"/>
          <w:i/>
          <w:sz w:val="28"/>
          <w:szCs w:val="28"/>
        </w:rPr>
        <w:t xml:space="preserve"> - Программная интеграция</w:t>
      </w:r>
    </w:p>
    <w:p w:rsidR="00ED4BF3" w:rsidRPr="003C7F1F" w:rsidRDefault="00ED4BF3" w:rsidP="00A147B9">
      <w:pPr>
        <w:spacing w:after="0" w:line="240" w:lineRule="auto"/>
        <w:ind w:firstLine="709"/>
        <w:rPr>
          <w:rFonts w:ascii="Times New Roman" w:hAnsi="Times New Roman"/>
          <w:sz w:val="28"/>
          <w:szCs w:val="28"/>
        </w:rPr>
      </w:pP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ИСБ данного типа имеет два способа построения. Первый способ состоит в применении специально </w:t>
      </w:r>
      <w:proofErr w:type="gramStart"/>
      <w:r w:rsidRPr="003C7F1F">
        <w:rPr>
          <w:rFonts w:ascii="Times New Roman" w:hAnsi="Times New Roman"/>
          <w:sz w:val="28"/>
          <w:szCs w:val="28"/>
        </w:rPr>
        <w:t>разработанного</w:t>
      </w:r>
      <w:proofErr w:type="gramEnd"/>
      <w:r w:rsidRPr="003C7F1F">
        <w:rPr>
          <w:rFonts w:ascii="Times New Roman" w:hAnsi="Times New Roman"/>
          <w:sz w:val="28"/>
          <w:szCs w:val="28"/>
        </w:rPr>
        <w:t xml:space="preserve"> ПО, которое объединяет все системы безопасности. Второй способ предусматривает использование в качестве интегрирующего ПО программную оболочку одной из систем безопасности - чаще всего системы контроля доступа.</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ИСБ со специализированным ПО</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К данному классу интегрированных систем относятся комплексы, в которых взаимодействие между отдельными системами безопасности реализуется с помощью специально разработанного для этих целей внешнего программного обеспечения. </w:t>
      </w:r>
    </w:p>
    <w:p w:rsidR="00ED4BF3" w:rsidRPr="003C7F1F" w:rsidRDefault="00ED4BF3" w:rsidP="00A147B9">
      <w:pPr>
        <w:spacing w:after="0" w:line="240" w:lineRule="auto"/>
        <w:ind w:firstLine="709"/>
        <w:rPr>
          <w:rFonts w:ascii="Times New Roman" w:hAnsi="Times New Roman"/>
          <w:sz w:val="28"/>
          <w:szCs w:val="28"/>
        </w:rPr>
      </w:pPr>
      <w:proofErr w:type="gramStart"/>
      <w:r w:rsidRPr="003C7F1F">
        <w:rPr>
          <w:rFonts w:ascii="Times New Roman" w:hAnsi="Times New Roman"/>
          <w:sz w:val="28"/>
          <w:szCs w:val="28"/>
        </w:rPr>
        <w:t>Взаимодействие между интегрирующим ПО и каждой из систем осуществляется за счет наличия программного интерфейса, который в каждом конкретном случае может быть реализован по-разному.</w:t>
      </w:r>
      <w:proofErr w:type="gramEnd"/>
      <w:r w:rsidRPr="003C7F1F">
        <w:rPr>
          <w:rFonts w:ascii="Times New Roman" w:hAnsi="Times New Roman"/>
          <w:sz w:val="28"/>
          <w:szCs w:val="28"/>
        </w:rPr>
        <w:t xml:space="preserve"> Аппаратно взаимодействие реализовано между сервером ИСБ и центральным устройством или компьютером управления каждой из систем. В результате сервер с установленным на нем специализированным ПО является управляющим центром всего </w:t>
      </w:r>
      <w:proofErr w:type="gramStart"/>
      <w:r w:rsidRPr="003C7F1F">
        <w:rPr>
          <w:rFonts w:ascii="Times New Roman" w:hAnsi="Times New Roman"/>
          <w:sz w:val="28"/>
          <w:szCs w:val="28"/>
        </w:rPr>
        <w:t>комплекса</w:t>
      </w:r>
      <w:proofErr w:type="gramEnd"/>
      <w:r w:rsidRPr="003C7F1F">
        <w:rPr>
          <w:rFonts w:ascii="Times New Roman" w:hAnsi="Times New Roman"/>
          <w:sz w:val="28"/>
          <w:szCs w:val="28"/>
        </w:rPr>
        <w:t xml:space="preserve"> и все логические взаимосвязи между системами программно реализованы на сервере.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Достоинством данной ИСБ является возможность организации глубокого обмена информацией между отдельными системами, входящими в комплекс. То есть между системами передается не только тревожная информация, но и множество сообщений о штатных событиях в каждой из них. Это позволяет строить современные ИСБ с серьезной интеграцией между системами, с организацией автоматизированных алгоритмов реакции на события, с синхронизацией баз данных и автоматизацией поиска нужных событий в одной системе при известных входных событиях в другой.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Еще одно преимущество данного способа интеграции состоит в наличии удобного рабочего места оператора, на котором с привязкой к графическим планам объекта отображается состояние систем безопасности. Оператор также может управлять системами по графическим планам объекта, что сильно облегчает его работу и уменьшает время реакции и принятия решений. На дисплее автоматизированного рабочего места (далее АРМ) оператору могут выдаваться инструкции, соответствующие сложившейся на объекте ситуации.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Построение ИСБ данного типа требует меньшего количества линий связи между системами, по сравнению с ИСБ релейного типа, так как для интеграции каждой системы обычно нужен всего один кабель. Внесение изменений в логику работы ИСБ производится только перепрограммированием интеграционных настроек и не приводит к выполнению монтажных работ. В целом данный тип ИСБ представляет собой более удобный в эксплуатации комплекс по сравнению с аппаратной ИСБ. </w:t>
      </w:r>
    </w:p>
    <w:p w:rsidR="00ED4BF3" w:rsidRPr="003C7F1F" w:rsidRDefault="00ED4BF3" w:rsidP="00A147B9">
      <w:pPr>
        <w:spacing w:after="0" w:line="240" w:lineRule="auto"/>
        <w:ind w:firstLine="709"/>
        <w:rPr>
          <w:rFonts w:ascii="Times New Roman" w:hAnsi="Times New Roman"/>
          <w:sz w:val="28"/>
          <w:szCs w:val="28"/>
        </w:rPr>
      </w:pPr>
      <w:proofErr w:type="gramStart"/>
      <w:r w:rsidRPr="003C7F1F">
        <w:rPr>
          <w:rFonts w:ascii="Times New Roman" w:hAnsi="Times New Roman"/>
          <w:sz w:val="28"/>
          <w:szCs w:val="28"/>
        </w:rPr>
        <w:t>В качестве примеров ИСБ со специализированным ПО можно назвать оборудование и Последующих фирм:</w:t>
      </w:r>
      <w:proofErr w:type="gramEnd"/>
      <w:r w:rsidRPr="003C7F1F">
        <w:rPr>
          <w:rFonts w:ascii="Times New Roman" w:hAnsi="Times New Roman"/>
          <w:sz w:val="28"/>
          <w:szCs w:val="28"/>
        </w:rPr>
        <w:t xml:space="preserve"> </w:t>
      </w:r>
      <w:proofErr w:type="spellStart"/>
      <w:r w:rsidRPr="003C7F1F">
        <w:rPr>
          <w:rFonts w:ascii="Times New Roman" w:hAnsi="Times New Roman"/>
          <w:sz w:val="28"/>
          <w:szCs w:val="28"/>
        </w:rPr>
        <w:t>Bosch</w:t>
      </w:r>
      <w:proofErr w:type="spellEnd"/>
      <w:r w:rsidRPr="003C7F1F">
        <w:rPr>
          <w:rFonts w:ascii="Times New Roman" w:hAnsi="Times New Roman"/>
          <w:sz w:val="28"/>
          <w:szCs w:val="28"/>
        </w:rPr>
        <w:t xml:space="preserve"> (ПО BIS), </w:t>
      </w:r>
      <w:proofErr w:type="spellStart"/>
      <w:r w:rsidRPr="003C7F1F">
        <w:rPr>
          <w:rFonts w:ascii="Times New Roman" w:hAnsi="Times New Roman"/>
          <w:sz w:val="28"/>
          <w:szCs w:val="28"/>
        </w:rPr>
        <w:t>Siemens</w:t>
      </w:r>
      <w:proofErr w:type="spellEnd"/>
      <w:r w:rsidRPr="003C7F1F">
        <w:rPr>
          <w:rFonts w:ascii="Times New Roman" w:hAnsi="Times New Roman"/>
          <w:sz w:val="28"/>
          <w:szCs w:val="28"/>
        </w:rPr>
        <w:t xml:space="preserve"> (ПО ММ8000 и </w:t>
      </w:r>
      <w:proofErr w:type="gramStart"/>
      <w:r w:rsidRPr="003C7F1F">
        <w:rPr>
          <w:rFonts w:ascii="Times New Roman" w:hAnsi="Times New Roman"/>
          <w:sz w:val="28"/>
          <w:szCs w:val="28"/>
        </w:rPr>
        <w:t>ТО</w:t>
      </w:r>
      <w:proofErr w:type="gramEnd"/>
      <w:r w:rsidRPr="003C7F1F">
        <w:rPr>
          <w:rFonts w:ascii="Times New Roman" w:hAnsi="Times New Roman"/>
          <w:sz w:val="28"/>
          <w:szCs w:val="28"/>
        </w:rPr>
        <w:t xml:space="preserve">-PSIS), Терна" (ПО "Комплекс 2000") и др.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lastRenderedPageBreak/>
        <w:t xml:space="preserve">Необходимо отметить, что существует отличие между приведенными примерами ИСБ со специализированным ПО, которое определенным образом влияет на характеристики комплекса. Это отличие отражает различные подходы фирм к созданию </w:t>
      </w:r>
      <w:proofErr w:type="gramStart"/>
      <w:r w:rsidRPr="003C7F1F">
        <w:rPr>
          <w:rFonts w:ascii="Times New Roman" w:hAnsi="Times New Roman"/>
          <w:sz w:val="28"/>
          <w:szCs w:val="28"/>
        </w:rPr>
        <w:t>специализированного</w:t>
      </w:r>
      <w:proofErr w:type="gramEnd"/>
      <w:r w:rsidRPr="003C7F1F">
        <w:rPr>
          <w:rFonts w:ascii="Times New Roman" w:hAnsi="Times New Roman"/>
          <w:sz w:val="28"/>
          <w:szCs w:val="28"/>
        </w:rPr>
        <w:t xml:space="preserve"> ПО.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w:t>
      </w:r>
      <w:proofErr w:type="gramStart"/>
      <w:r w:rsidRPr="003C7F1F">
        <w:rPr>
          <w:rFonts w:ascii="Times New Roman" w:hAnsi="Times New Roman"/>
          <w:sz w:val="28"/>
          <w:szCs w:val="28"/>
        </w:rPr>
        <w:t>фирм</w:t>
      </w:r>
      <w:proofErr w:type="gramEnd"/>
      <w:r w:rsidRPr="003C7F1F">
        <w:rPr>
          <w:rFonts w:ascii="Times New Roman" w:hAnsi="Times New Roman"/>
          <w:sz w:val="28"/>
          <w:szCs w:val="28"/>
        </w:rPr>
        <w:t xml:space="preserve"> </w:t>
      </w:r>
      <w:proofErr w:type="spellStart"/>
      <w:r w:rsidRPr="003C7F1F">
        <w:rPr>
          <w:rFonts w:ascii="Times New Roman" w:hAnsi="Times New Roman"/>
          <w:sz w:val="28"/>
          <w:szCs w:val="28"/>
        </w:rPr>
        <w:t>Bosch</w:t>
      </w:r>
      <w:proofErr w:type="spellEnd"/>
      <w:r w:rsidRPr="003C7F1F">
        <w:rPr>
          <w:rFonts w:ascii="Times New Roman" w:hAnsi="Times New Roman"/>
          <w:sz w:val="28"/>
          <w:szCs w:val="28"/>
        </w:rPr>
        <w:t xml:space="preserve"> и </w:t>
      </w:r>
      <w:proofErr w:type="spellStart"/>
      <w:r w:rsidRPr="003C7F1F">
        <w:rPr>
          <w:rFonts w:ascii="Times New Roman" w:hAnsi="Times New Roman"/>
          <w:sz w:val="28"/>
          <w:szCs w:val="28"/>
        </w:rPr>
        <w:t>Siemens</w:t>
      </w:r>
      <w:proofErr w:type="spellEnd"/>
      <w:r w:rsidRPr="003C7F1F">
        <w:rPr>
          <w:rFonts w:ascii="Times New Roman" w:hAnsi="Times New Roman"/>
          <w:sz w:val="28"/>
          <w:szCs w:val="28"/>
        </w:rPr>
        <w:t xml:space="preserve"> разрабатывалось ими под свое собственное оборудование и не позволяет работать с оборудованием других производителей. ПО фирмы "Терна" разрабатывалось как открытая программная оболочка с возможностью подключения оборудования различных производителей, которые предоставляют программные драйверы для интеграции. Плюс создания открытого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состоит </w:t>
      </w:r>
      <w:proofErr w:type="gramStart"/>
      <w:r w:rsidRPr="003C7F1F">
        <w:rPr>
          <w:rFonts w:ascii="Times New Roman" w:hAnsi="Times New Roman"/>
          <w:sz w:val="28"/>
          <w:szCs w:val="28"/>
        </w:rPr>
        <w:t>в</w:t>
      </w:r>
      <w:proofErr w:type="gramEnd"/>
      <w:r w:rsidRPr="003C7F1F">
        <w:rPr>
          <w:rFonts w:ascii="Times New Roman" w:hAnsi="Times New Roman"/>
          <w:sz w:val="28"/>
          <w:szCs w:val="28"/>
        </w:rPr>
        <w:t xml:space="preserve"> возможности достаточно легкого включения в состав ИСБ оборудования новых производителей, что позволяет применять его на большем количестве объектов и легче подстраиваться под требования заказчиков по использованию различного оборудования. Минус открытого </w:t>
      </w:r>
      <w:proofErr w:type="gramStart"/>
      <w:r w:rsidRPr="003C7F1F">
        <w:rPr>
          <w:rFonts w:ascii="Times New Roman" w:hAnsi="Times New Roman"/>
          <w:sz w:val="28"/>
          <w:szCs w:val="28"/>
        </w:rPr>
        <w:t>ПО заключается</w:t>
      </w:r>
      <w:proofErr w:type="gramEnd"/>
      <w:r w:rsidRPr="003C7F1F">
        <w:rPr>
          <w:rFonts w:ascii="Times New Roman" w:hAnsi="Times New Roman"/>
          <w:sz w:val="28"/>
          <w:szCs w:val="28"/>
        </w:rPr>
        <w:t xml:space="preserve"> </w:t>
      </w:r>
      <w:proofErr w:type="spellStart"/>
      <w:r w:rsidRPr="003C7F1F">
        <w:rPr>
          <w:rFonts w:ascii="Times New Roman" w:hAnsi="Times New Roman"/>
          <w:sz w:val="28"/>
          <w:szCs w:val="28"/>
        </w:rPr>
        <w:t>втом</w:t>
      </w:r>
      <w:proofErr w:type="spellEnd"/>
      <w:r w:rsidRPr="003C7F1F">
        <w:rPr>
          <w:rFonts w:ascii="Times New Roman" w:hAnsi="Times New Roman"/>
          <w:sz w:val="28"/>
          <w:szCs w:val="28"/>
        </w:rPr>
        <w:t xml:space="preserve">, что разработчики ПО и оборудования работают в разных фирмах и поэтому зачастую не могут получить более глубокую информацию, чем это необходимо с точки зрения производителей оборудования, а также не могут влиять на техническую политику производителей, что может сказаться на уровне и глубине интеграции. Принадлежность разработчиков ПО и оборудования к разным фирмам также будет негативно сказываться на скорости исправления ошибок и внесении новых функций в ИСБ.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Еще одной особенностью открытого </w:t>
      </w:r>
      <w:proofErr w:type="gramStart"/>
      <w:r w:rsidRPr="003C7F1F">
        <w:rPr>
          <w:rFonts w:ascii="Times New Roman" w:hAnsi="Times New Roman"/>
          <w:sz w:val="28"/>
          <w:szCs w:val="28"/>
        </w:rPr>
        <w:t>ПО является</w:t>
      </w:r>
      <w:proofErr w:type="gramEnd"/>
      <w:r w:rsidRPr="003C7F1F">
        <w:rPr>
          <w:rFonts w:ascii="Times New Roman" w:hAnsi="Times New Roman"/>
          <w:sz w:val="28"/>
          <w:szCs w:val="28"/>
        </w:rPr>
        <w:t xml:space="preserve"> то, что его разработчики очень часто в качестве основы для его создания используют уже готовые программные оболочки - в первую очередь, компьютерные базы данных. Однако большинство компьютерных баз данных не ориентировано для работы в системах безопасности. Поэтому то, что допустимо для обычных вычислительных целей (например, задержка в несколько секунд), совершенно неприемлемо для систем безопасности, так как после 3-5 секунд часто уже невозможно получить нужную информацию. Например, при получении тревоги от системы охранной сигнализации часто нужно немедленно получить изображение тревожной зоны на экране монитора. После 3 секунд в этой зоне можно ничего и не увидеть. Для преодоления данной проблемы в ИСБ, созданной на основе программной оболочки базы данных, применяют высокопроизводительные компьютеры, но это не всегда полностью решает проблему, а лишь приводит к заметному удорожанию ИСБ.</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ИСБ с системным ПО</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ИСБ с программной интеграцией, в которой роль интегрирующей программной оболочки выполняет ПО одной из входящих в комплекс систем, называется ИСБ с системным программным обеспечением.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В качестве интегрирующего ПО в </w:t>
      </w:r>
      <w:proofErr w:type="gramStart"/>
      <w:r w:rsidRPr="003C7F1F">
        <w:rPr>
          <w:rFonts w:ascii="Times New Roman" w:hAnsi="Times New Roman"/>
          <w:sz w:val="28"/>
          <w:szCs w:val="28"/>
        </w:rPr>
        <w:t>таких</w:t>
      </w:r>
      <w:proofErr w:type="gramEnd"/>
      <w:r w:rsidRPr="003C7F1F">
        <w:rPr>
          <w:rFonts w:ascii="Times New Roman" w:hAnsi="Times New Roman"/>
          <w:sz w:val="28"/>
          <w:szCs w:val="28"/>
        </w:rPr>
        <w:t xml:space="preserve"> ИСБ в настоящее время часто используется программная оболочка системы контроля и управления доступом (далее СКУД). Как правило, такая СКУД представляет собой мощную и высокопроизводительную систему, в которую уже интегрирована система охранной сигнализации Объединение системы охранной </w:t>
      </w:r>
      <w:r w:rsidRPr="003C7F1F">
        <w:rPr>
          <w:rFonts w:ascii="Times New Roman" w:hAnsi="Times New Roman"/>
          <w:sz w:val="28"/>
          <w:szCs w:val="28"/>
        </w:rPr>
        <w:lastRenderedPageBreak/>
        <w:t xml:space="preserve">сигнализации и СКУД реализуется за счет подключения к обычному контроллеру доступа специализированных плат для подсоединения шлейфов охранной сигнализации. В качестве устройств постановки/снятия с охраны используются считыватели различных видов, а также ряд других устройств. В результате получается интеграция весьма приличного уровня между двумя системами ИСБ. Остальные системы безопасности объединяются в комплекс программным способом, как и в случае ИСБ </w:t>
      </w:r>
      <w:proofErr w:type="gramStart"/>
      <w:r w:rsidRPr="003C7F1F">
        <w:rPr>
          <w:rFonts w:ascii="Times New Roman" w:hAnsi="Times New Roman"/>
          <w:sz w:val="28"/>
          <w:szCs w:val="28"/>
        </w:rPr>
        <w:t>со</w:t>
      </w:r>
      <w:proofErr w:type="gramEnd"/>
      <w:r w:rsidRPr="003C7F1F">
        <w:rPr>
          <w:rFonts w:ascii="Times New Roman" w:hAnsi="Times New Roman"/>
          <w:sz w:val="28"/>
          <w:szCs w:val="28"/>
        </w:rPr>
        <w:t xml:space="preserve"> специализированным ПО.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Характеристики ИСБ данного типа очень похожи на характеристики ИСБ предыдущего. </w:t>
      </w:r>
      <w:proofErr w:type="gramStart"/>
      <w:r w:rsidRPr="003C7F1F">
        <w:rPr>
          <w:rFonts w:ascii="Times New Roman" w:hAnsi="Times New Roman"/>
          <w:sz w:val="28"/>
          <w:szCs w:val="28"/>
        </w:rPr>
        <w:t>Существенным отличием является только то, что ИСБ с системным ПО уже имеет программную оболочку, реализованную на основе ПО системы контроля доступа.</w:t>
      </w:r>
      <w:proofErr w:type="gramEnd"/>
      <w:r w:rsidRPr="003C7F1F">
        <w:rPr>
          <w:rFonts w:ascii="Times New Roman" w:hAnsi="Times New Roman"/>
          <w:sz w:val="28"/>
          <w:szCs w:val="28"/>
        </w:rPr>
        <w:t xml:space="preserve"> С одной стороны, это означает, что уже существует работоспособное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для создания ИСБ. </w:t>
      </w:r>
      <w:proofErr w:type="gramStart"/>
      <w:r w:rsidRPr="003C7F1F">
        <w:rPr>
          <w:rFonts w:ascii="Times New Roman" w:hAnsi="Times New Roman"/>
          <w:sz w:val="28"/>
          <w:szCs w:val="28"/>
        </w:rPr>
        <w:t xml:space="preserve">С другой - ПО системы доступа при серьезной нагрузке дополнительными функциями и потоками данных может оказаться не в состоянии нормально функционировать, так как оно изначально не разрабатывалось для создания ИСБ. </w:t>
      </w:r>
      <w:proofErr w:type="gramEnd"/>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Следует отметить, что системы охранной сигнализации, построенные на оборудовании систем контроля доступа большинства производителей, вынужденно используют компьютер управления для реализации логики своей работы</w:t>
      </w:r>
      <w:proofErr w:type="gramStart"/>
      <w:r w:rsidRPr="003C7F1F">
        <w:rPr>
          <w:rFonts w:ascii="Times New Roman" w:hAnsi="Times New Roman"/>
          <w:sz w:val="28"/>
          <w:szCs w:val="28"/>
        </w:rPr>
        <w:t xml:space="preserve"> Э</w:t>
      </w:r>
      <w:proofErr w:type="gramEnd"/>
      <w:r w:rsidRPr="003C7F1F">
        <w:rPr>
          <w:rFonts w:ascii="Times New Roman" w:hAnsi="Times New Roman"/>
          <w:sz w:val="28"/>
          <w:szCs w:val="28"/>
        </w:rPr>
        <w:t xml:space="preserve">то ухудшает </w:t>
      </w:r>
      <w:proofErr w:type="spellStart"/>
      <w:r w:rsidRPr="003C7F1F">
        <w:rPr>
          <w:rFonts w:ascii="Times New Roman" w:hAnsi="Times New Roman"/>
          <w:sz w:val="28"/>
          <w:szCs w:val="28"/>
        </w:rPr>
        <w:t>надежностные</w:t>
      </w:r>
      <w:proofErr w:type="spellEnd"/>
      <w:r w:rsidRPr="003C7F1F">
        <w:rPr>
          <w:rFonts w:ascii="Times New Roman" w:hAnsi="Times New Roman"/>
          <w:sz w:val="28"/>
          <w:szCs w:val="28"/>
        </w:rPr>
        <w:t xml:space="preserve"> характеристики системы охранной сигнализации, а также ее быстродействие. Для преодоления этой проблемы приходится устанавливать дополнительное количество высокоскоростных компьютеров, что приводит к значительному удорожанию системы и не всегда позволяет полностью решить проблему. </w:t>
      </w:r>
    </w:p>
    <w:p w:rsidR="00ED4BF3" w:rsidRPr="003C7F1F" w:rsidRDefault="00ED4BF3" w:rsidP="00A147B9">
      <w:pPr>
        <w:spacing w:after="0" w:line="240" w:lineRule="auto"/>
        <w:ind w:firstLine="709"/>
        <w:rPr>
          <w:rFonts w:ascii="Times New Roman" w:hAnsi="Times New Roman"/>
          <w:sz w:val="28"/>
          <w:szCs w:val="28"/>
        </w:rPr>
      </w:pPr>
      <w:proofErr w:type="gramStart"/>
      <w:r w:rsidRPr="003C7F1F">
        <w:rPr>
          <w:rFonts w:ascii="Times New Roman" w:hAnsi="Times New Roman"/>
          <w:sz w:val="28"/>
          <w:szCs w:val="28"/>
        </w:rPr>
        <w:t xml:space="preserve">Примерами ИСБ с системным ПО является оборудование </w:t>
      </w:r>
      <w:proofErr w:type="spellStart"/>
      <w:r w:rsidRPr="003C7F1F">
        <w:rPr>
          <w:rFonts w:ascii="Times New Roman" w:hAnsi="Times New Roman"/>
          <w:sz w:val="28"/>
          <w:szCs w:val="28"/>
        </w:rPr>
        <w:t>Apollo</w:t>
      </w:r>
      <w:proofErr w:type="spellEnd"/>
      <w:r w:rsidRPr="003C7F1F">
        <w:rPr>
          <w:rFonts w:ascii="Times New Roman" w:hAnsi="Times New Roman"/>
          <w:sz w:val="28"/>
          <w:szCs w:val="28"/>
        </w:rPr>
        <w:t xml:space="preserve"> (ПО </w:t>
      </w:r>
      <w:proofErr w:type="spellStart"/>
      <w:r w:rsidRPr="003C7F1F">
        <w:rPr>
          <w:rFonts w:ascii="Times New Roman" w:hAnsi="Times New Roman"/>
          <w:sz w:val="28"/>
          <w:szCs w:val="28"/>
        </w:rPr>
        <w:t>Apacs</w:t>
      </w:r>
      <w:proofErr w:type="spellEnd"/>
      <w:r w:rsidRPr="003C7F1F">
        <w:rPr>
          <w:rFonts w:ascii="Times New Roman" w:hAnsi="Times New Roman"/>
          <w:sz w:val="28"/>
          <w:szCs w:val="28"/>
        </w:rPr>
        <w:t xml:space="preserve">), </w:t>
      </w:r>
      <w:proofErr w:type="spellStart"/>
      <w:r w:rsidRPr="003C7F1F">
        <w:rPr>
          <w:rFonts w:ascii="Times New Roman" w:hAnsi="Times New Roman"/>
          <w:sz w:val="28"/>
          <w:szCs w:val="28"/>
        </w:rPr>
        <w:t>Siemens</w:t>
      </w:r>
      <w:proofErr w:type="spellEnd"/>
      <w:r w:rsidRPr="003C7F1F">
        <w:rPr>
          <w:rFonts w:ascii="Times New Roman" w:hAnsi="Times New Roman"/>
          <w:sz w:val="28"/>
          <w:szCs w:val="28"/>
        </w:rPr>
        <w:t xml:space="preserve"> (СКУД </w:t>
      </w:r>
      <w:proofErr w:type="spellStart"/>
      <w:r w:rsidRPr="003C7F1F">
        <w:rPr>
          <w:rFonts w:ascii="Times New Roman" w:hAnsi="Times New Roman"/>
          <w:sz w:val="28"/>
          <w:szCs w:val="28"/>
        </w:rPr>
        <w:t>Sipass</w:t>
      </w:r>
      <w:proofErr w:type="spellEnd"/>
      <w:r w:rsidRPr="003C7F1F">
        <w:rPr>
          <w:rFonts w:ascii="Times New Roman" w:hAnsi="Times New Roman"/>
          <w:sz w:val="28"/>
          <w:szCs w:val="28"/>
        </w:rPr>
        <w:t xml:space="preserve">) и др. </w:t>
      </w:r>
      <w:proofErr w:type="gramEnd"/>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Надежность ИСБ программного типа определяется в первую очередь надежностью компьютеров управления и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Выход из строя любого из этих компонентов полностью парализует работу ИСБ. Поэтому повышение их надежности </w:t>
      </w:r>
      <w:proofErr w:type="gramStart"/>
      <w:r w:rsidRPr="003C7F1F">
        <w:rPr>
          <w:rFonts w:ascii="Times New Roman" w:hAnsi="Times New Roman"/>
          <w:sz w:val="28"/>
          <w:szCs w:val="28"/>
        </w:rPr>
        <w:t>для</w:t>
      </w:r>
      <w:proofErr w:type="gramEnd"/>
      <w:r w:rsidRPr="003C7F1F">
        <w:rPr>
          <w:rFonts w:ascii="Times New Roman" w:hAnsi="Times New Roman"/>
          <w:sz w:val="28"/>
          <w:szCs w:val="28"/>
        </w:rPr>
        <w:t xml:space="preserve"> программной ИСБ представляет собой первоочередную задачу.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Обычный персональный компьютер нельзя рассматривать как высоконадежное устройство для создания систем безопасности, предназначенных для непрерывной круглосуточной работы. Поэтому строить </w:t>
      </w:r>
      <w:proofErr w:type="gramStart"/>
      <w:r w:rsidRPr="003C7F1F">
        <w:rPr>
          <w:rFonts w:ascii="Times New Roman" w:hAnsi="Times New Roman"/>
          <w:sz w:val="28"/>
          <w:szCs w:val="28"/>
        </w:rPr>
        <w:t>крупные</w:t>
      </w:r>
      <w:proofErr w:type="gramEnd"/>
      <w:r w:rsidRPr="003C7F1F">
        <w:rPr>
          <w:rFonts w:ascii="Times New Roman" w:hAnsi="Times New Roman"/>
          <w:sz w:val="28"/>
          <w:szCs w:val="28"/>
        </w:rPr>
        <w:t xml:space="preserve"> ИСБ на базе обычного компьютера не вполне разумное решение. При создании ИСБ следует использовать компьютеры, обладающие более высокой надежностью, собранные на </w:t>
      </w:r>
      <w:proofErr w:type="gramStart"/>
      <w:r w:rsidRPr="003C7F1F">
        <w:rPr>
          <w:rFonts w:ascii="Times New Roman" w:hAnsi="Times New Roman"/>
          <w:sz w:val="28"/>
          <w:szCs w:val="28"/>
        </w:rPr>
        <w:t>качественных</w:t>
      </w:r>
      <w:proofErr w:type="gramEnd"/>
      <w:r w:rsidRPr="003C7F1F">
        <w:rPr>
          <w:rFonts w:ascii="Times New Roman" w:hAnsi="Times New Roman"/>
          <w:sz w:val="28"/>
          <w:szCs w:val="28"/>
        </w:rPr>
        <w:t xml:space="preserve"> комплектующих промышленного типа. Более радикальный способ повышения надежности компьютерной части ИСБ - установка второго сервера ИСБ, работающего в "горячем резерве". В крупной ИСБ обычно работают несколько компьютеров, связанных между собой сетью </w:t>
      </w:r>
      <w:proofErr w:type="spellStart"/>
      <w:r w:rsidRPr="003C7F1F">
        <w:rPr>
          <w:rFonts w:ascii="Times New Roman" w:hAnsi="Times New Roman"/>
          <w:sz w:val="28"/>
          <w:szCs w:val="28"/>
        </w:rPr>
        <w:t>Ethernet</w:t>
      </w:r>
      <w:proofErr w:type="spellEnd"/>
      <w:r w:rsidRPr="003C7F1F">
        <w:rPr>
          <w:rFonts w:ascii="Times New Roman" w:hAnsi="Times New Roman"/>
          <w:sz w:val="28"/>
          <w:szCs w:val="28"/>
        </w:rPr>
        <w:t xml:space="preserve">, поэтому необходимо повышать надежность не только самих компьютеров, но и компонентов и линий связи сети </w:t>
      </w:r>
      <w:proofErr w:type="spellStart"/>
      <w:r w:rsidRPr="003C7F1F">
        <w:rPr>
          <w:rFonts w:ascii="Times New Roman" w:hAnsi="Times New Roman"/>
          <w:sz w:val="28"/>
          <w:szCs w:val="28"/>
        </w:rPr>
        <w:t>Ethernet</w:t>
      </w:r>
      <w:proofErr w:type="spellEnd"/>
      <w:r w:rsidRPr="003C7F1F">
        <w:rPr>
          <w:rFonts w:ascii="Times New Roman" w:hAnsi="Times New Roman"/>
          <w:sz w:val="28"/>
          <w:szCs w:val="28"/>
        </w:rPr>
        <w:t xml:space="preserve">. Необходимо также не забывать обеспечивать компьютеры и активные компоненты сети </w:t>
      </w:r>
      <w:proofErr w:type="spellStart"/>
      <w:r w:rsidRPr="003C7F1F">
        <w:rPr>
          <w:rFonts w:ascii="Times New Roman" w:hAnsi="Times New Roman"/>
          <w:sz w:val="28"/>
          <w:szCs w:val="28"/>
        </w:rPr>
        <w:t>Ethernet</w:t>
      </w:r>
      <w:proofErr w:type="spellEnd"/>
      <w:r w:rsidRPr="003C7F1F">
        <w:rPr>
          <w:rFonts w:ascii="Times New Roman" w:hAnsi="Times New Roman"/>
          <w:sz w:val="28"/>
          <w:szCs w:val="28"/>
        </w:rPr>
        <w:t xml:space="preserve"> бесперебойным электроснабжением. </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lastRenderedPageBreak/>
        <w:t xml:space="preserve">Гораздо сложнее дело обстоит с надежностью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К сожалению, в настоящее время в России не существует сертификации ПО, но имеется большое количество фирм, рекламирующих свое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для создания ИСБ. Сложившаяся ситуация приводит к тому, что при выборе ИСБ программного типа, основной частью которого является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w:t>
      </w:r>
      <w:proofErr w:type="gramStart"/>
      <w:r w:rsidRPr="003C7F1F">
        <w:rPr>
          <w:rFonts w:ascii="Times New Roman" w:hAnsi="Times New Roman"/>
          <w:sz w:val="28"/>
          <w:szCs w:val="28"/>
        </w:rPr>
        <w:t>заказчик</w:t>
      </w:r>
      <w:proofErr w:type="gramEnd"/>
      <w:r w:rsidRPr="003C7F1F">
        <w:rPr>
          <w:rFonts w:ascii="Times New Roman" w:hAnsi="Times New Roman"/>
          <w:sz w:val="28"/>
          <w:szCs w:val="28"/>
        </w:rPr>
        <w:t xml:space="preserve"> не может быть уверен в нормальной работоспособности всего комплекса в целом. В такой ситуации наиболее разумным решением </w:t>
      </w:r>
      <w:proofErr w:type="gramStart"/>
      <w:r w:rsidRPr="003C7F1F">
        <w:rPr>
          <w:rFonts w:ascii="Times New Roman" w:hAnsi="Times New Roman"/>
          <w:sz w:val="28"/>
          <w:szCs w:val="28"/>
        </w:rPr>
        <w:t>представляется выбор</w:t>
      </w:r>
      <w:proofErr w:type="gramEnd"/>
      <w:r w:rsidRPr="003C7F1F">
        <w:rPr>
          <w:rFonts w:ascii="Times New Roman" w:hAnsi="Times New Roman"/>
          <w:sz w:val="28"/>
          <w:szCs w:val="28"/>
        </w:rPr>
        <w:t xml:space="preserve"> ПО известных, долго существующих и хорошо зарекомендовавших себя фирм. Еще лучшим решением является посещение объектов, близких по размерам и характеристикам, где имеется ИСБ, </w:t>
      </w:r>
      <w:proofErr w:type="gramStart"/>
      <w:r w:rsidRPr="003C7F1F">
        <w:rPr>
          <w:rFonts w:ascii="Times New Roman" w:hAnsi="Times New Roman"/>
          <w:sz w:val="28"/>
          <w:szCs w:val="28"/>
        </w:rPr>
        <w:t>которую</w:t>
      </w:r>
      <w:proofErr w:type="gramEnd"/>
      <w:r w:rsidRPr="003C7F1F">
        <w:rPr>
          <w:rFonts w:ascii="Times New Roman" w:hAnsi="Times New Roman"/>
          <w:sz w:val="28"/>
          <w:szCs w:val="28"/>
        </w:rPr>
        <w:t xml:space="preserve"> заказчик планирует установить на своем объекте.</w:t>
      </w:r>
    </w:p>
    <w:p w:rsidR="00ED4BF3" w:rsidRPr="00ED4BF3" w:rsidRDefault="00ED4BF3" w:rsidP="00A147B9">
      <w:pPr>
        <w:spacing w:after="0" w:line="240" w:lineRule="auto"/>
        <w:ind w:firstLine="709"/>
        <w:rPr>
          <w:rFonts w:ascii="Times New Roman" w:hAnsi="Times New Roman"/>
          <w:i/>
          <w:sz w:val="28"/>
          <w:szCs w:val="28"/>
        </w:rPr>
      </w:pPr>
      <w:r w:rsidRPr="00ED4BF3">
        <w:rPr>
          <w:rFonts w:ascii="Times New Roman" w:hAnsi="Times New Roman"/>
          <w:i/>
          <w:sz w:val="28"/>
          <w:szCs w:val="28"/>
        </w:rPr>
        <w:t>Программно-аппаратная интеграция</w:t>
      </w:r>
    </w:p>
    <w:p w:rsidR="00ED4BF3" w:rsidRPr="003C7F1F"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ИСБ с программно-аппаратной интеграцией называется комплекс, в котором не менее трех систем объединены аппаратно и существует компьютер </w:t>
      </w:r>
      <w:proofErr w:type="gramStart"/>
      <w:r w:rsidRPr="003C7F1F">
        <w:rPr>
          <w:rFonts w:ascii="Times New Roman" w:hAnsi="Times New Roman"/>
          <w:sz w:val="28"/>
          <w:szCs w:val="28"/>
        </w:rPr>
        <w:t>с</w:t>
      </w:r>
      <w:proofErr w:type="gramEnd"/>
      <w:r w:rsidRPr="003C7F1F">
        <w:rPr>
          <w:rFonts w:ascii="Times New Roman" w:hAnsi="Times New Roman"/>
          <w:sz w:val="28"/>
          <w:szCs w:val="28"/>
        </w:rPr>
        <w:t xml:space="preserve"> </w:t>
      </w:r>
      <w:proofErr w:type="gramStart"/>
      <w:r w:rsidRPr="003C7F1F">
        <w:rPr>
          <w:rFonts w:ascii="Times New Roman" w:hAnsi="Times New Roman"/>
          <w:sz w:val="28"/>
          <w:szCs w:val="28"/>
        </w:rPr>
        <w:t>ПО</w:t>
      </w:r>
      <w:proofErr w:type="gramEnd"/>
      <w:r w:rsidRPr="003C7F1F">
        <w:rPr>
          <w:rFonts w:ascii="Times New Roman" w:hAnsi="Times New Roman"/>
          <w:sz w:val="28"/>
          <w:szCs w:val="28"/>
        </w:rPr>
        <w:t xml:space="preserve">, обеспечивающий дополнительный обмен информацией между системами, управление ими и сервисные функции. </w:t>
      </w:r>
    </w:p>
    <w:p w:rsidR="00ED4BF3" w:rsidRPr="003C7F1F" w:rsidRDefault="00A147B9" w:rsidP="00A147B9">
      <w:pPr>
        <w:spacing w:after="0" w:line="240" w:lineRule="auto"/>
        <w:ind w:firstLine="709"/>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14:anchorId="424E32BF" wp14:editId="4CFDA519">
            <wp:simplePos x="0" y="0"/>
            <wp:positionH relativeFrom="column">
              <wp:posOffset>610235</wp:posOffset>
            </wp:positionH>
            <wp:positionV relativeFrom="paragraph">
              <wp:posOffset>658495</wp:posOffset>
            </wp:positionV>
            <wp:extent cx="4210050" cy="2635885"/>
            <wp:effectExtent l="0" t="0" r="0" b="0"/>
            <wp:wrapTopAndBottom/>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BF3" w:rsidRPr="003C7F1F">
        <w:rPr>
          <w:rFonts w:ascii="Times New Roman" w:hAnsi="Times New Roman"/>
          <w:sz w:val="28"/>
          <w:szCs w:val="28"/>
        </w:rPr>
        <w:t>Во всех наиболее известных ИСБ данного типа аппаратная интеграция осуществляется между системами пожарной, охранной сигнализации и контроля доступа (рис. 3).</w:t>
      </w:r>
    </w:p>
    <w:p w:rsidR="00ED4BF3" w:rsidRPr="003C7F1F" w:rsidRDefault="00ED4BF3" w:rsidP="00A147B9">
      <w:pPr>
        <w:spacing w:after="0" w:line="240" w:lineRule="auto"/>
        <w:rPr>
          <w:rFonts w:ascii="Times New Roman" w:hAnsi="Times New Roman"/>
          <w:sz w:val="28"/>
          <w:szCs w:val="28"/>
        </w:rPr>
      </w:pPr>
    </w:p>
    <w:p w:rsidR="00ED4BF3" w:rsidRPr="00A147B9" w:rsidRDefault="00ED4BF3" w:rsidP="00A147B9">
      <w:pPr>
        <w:spacing w:after="0" w:line="240" w:lineRule="auto"/>
        <w:ind w:firstLine="709"/>
        <w:jc w:val="center"/>
        <w:rPr>
          <w:rFonts w:ascii="Times New Roman" w:hAnsi="Times New Roman"/>
          <w:i/>
          <w:sz w:val="28"/>
          <w:szCs w:val="28"/>
        </w:rPr>
      </w:pPr>
      <w:r w:rsidRPr="00ED4BF3">
        <w:rPr>
          <w:rFonts w:ascii="Times New Roman" w:hAnsi="Times New Roman"/>
          <w:i/>
          <w:sz w:val="28"/>
          <w:szCs w:val="28"/>
        </w:rPr>
        <w:t>Рис.</w:t>
      </w:r>
      <w:r w:rsidR="00A147B9">
        <w:rPr>
          <w:rFonts w:ascii="Times New Roman" w:hAnsi="Times New Roman"/>
          <w:i/>
          <w:sz w:val="28"/>
          <w:szCs w:val="28"/>
        </w:rPr>
        <w:t>4</w:t>
      </w:r>
      <w:r w:rsidRPr="00ED4BF3">
        <w:rPr>
          <w:rFonts w:ascii="Times New Roman" w:hAnsi="Times New Roman"/>
          <w:i/>
          <w:sz w:val="28"/>
          <w:szCs w:val="28"/>
        </w:rPr>
        <w:t xml:space="preserve"> - Программно-аппаратная интеграция</w:t>
      </w:r>
    </w:p>
    <w:p w:rsidR="00ED4BF3" w:rsidRPr="003C7F1F" w:rsidRDefault="00ED4BF3" w:rsidP="00A147B9">
      <w:pPr>
        <w:spacing w:after="0" w:line="240" w:lineRule="auto"/>
        <w:ind w:firstLine="709"/>
        <w:rPr>
          <w:rFonts w:ascii="Times New Roman" w:hAnsi="Times New Roman"/>
          <w:sz w:val="28"/>
          <w:szCs w:val="28"/>
        </w:rPr>
      </w:pPr>
      <w:proofErr w:type="gramStart"/>
      <w:r w:rsidRPr="003C7F1F">
        <w:rPr>
          <w:rFonts w:ascii="Times New Roman" w:hAnsi="Times New Roman"/>
          <w:sz w:val="28"/>
          <w:szCs w:val="28"/>
        </w:rPr>
        <w:t xml:space="preserve">Аппаратное объединение систем реализуется не с помощью релейных контактов, а за счет интеграции систем, предусмотренной еще на этапе разработки оборудования каждой системы и/или за счет использования высокоинтеллектуального оборудования, которое может обмениваться информацией и принимать решения самостоятельно, без компьютера управления Система видеонаблюдения объединяется в комплекс на программном уровне через компьютер управления или с помощью релейных контактов. </w:t>
      </w:r>
      <w:proofErr w:type="gramEnd"/>
    </w:p>
    <w:p w:rsidR="00ED4BF3" w:rsidRPr="00A147B9" w:rsidRDefault="00ED4BF3" w:rsidP="00A147B9">
      <w:pPr>
        <w:spacing w:after="0" w:line="240" w:lineRule="auto"/>
        <w:ind w:firstLine="709"/>
        <w:rPr>
          <w:rFonts w:ascii="Times New Roman" w:hAnsi="Times New Roman"/>
          <w:sz w:val="28"/>
          <w:szCs w:val="28"/>
        </w:rPr>
      </w:pPr>
      <w:r w:rsidRPr="003C7F1F">
        <w:rPr>
          <w:rFonts w:ascii="Times New Roman" w:hAnsi="Times New Roman"/>
          <w:sz w:val="28"/>
          <w:szCs w:val="28"/>
        </w:rPr>
        <w:t xml:space="preserve">ИСБ с программно-аппаратной интеграцией в целом имеют те же достоинства и функциональные характеристики, что и ИСБ с программной интеграцией. Но при этом надежность данной ИСБ выше, так как в случае </w:t>
      </w:r>
      <w:r w:rsidRPr="003C7F1F">
        <w:rPr>
          <w:rFonts w:ascii="Times New Roman" w:hAnsi="Times New Roman"/>
          <w:sz w:val="28"/>
          <w:szCs w:val="28"/>
        </w:rPr>
        <w:lastRenderedPageBreak/>
        <w:t>выхода из строя компьютера управления или сбоя в работе ПО комплекс не распадется на отдельные системы, и интеграция сохранится как минимум между тремя системами безопасности. Благодаря наиболее высокой надежности среди всех типов интегрированных систем и наличию развитых функциональных характеристик ИСБ с программно-аппаратной интеграцией целесообразно применять на крупных объектах и на объектах с повышенным</w:t>
      </w:r>
      <w:r w:rsidR="00A147B9">
        <w:rPr>
          <w:rFonts w:ascii="Times New Roman" w:hAnsi="Times New Roman"/>
          <w:sz w:val="28"/>
          <w:szCs w:val="28"/>
        </w:rPr>
        <w:t xml:space="preserve">и требованиями к безопасности. </w:t>
      </w:r>
    </w:p>
    <w:p w:rsidR="00ED4BF3" w:rsidRDefault="005E5FF6" w:rsidP="000202C8">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sz w:val="28"/>
          <w:szCs w:val="24"/>
        </w:rPr>
        <w:t>Интегрированные системы бывают проводные и беспроводные. Проведем небольшое с</w:t>
      </w:r>
      <w:r w:rsidRPr="00ED4BF3">
        <w:rPr>
          <w:rFonts w:ascii="Times New Roman" w:hAnsi="Times New Roman" w:cs="Times New Roman"/>
          <w:bCs/>
          <w:color w:val="000000" w:themeColor="text1"/>
          <w:sz w:val="28"/>
          <w:szCs w:val="24"/>
        </w:rPr>
        <w:t xml:space="preserve">равнение проводных, GSM и профессиональных </w:t>
      </w:r>
      <w:proofErr w:type="spellStart"/>
      <w:r w:rsidRPr="00ED4BF3">
        <w:rPr>
          <w:rFonts w:ascii="Times New Roman" w:hAnsi="Times New Roman" w:cs="Times New Roman"/>
          <w:bCs/>
          <w:color w:val="000000" w:themeColor="text1"/>
          <w:sz w:val="28"/>
          <w:szCs w:val="24"/>
        </w:rPr>
        <w:t>радиоканальных</w:t>
      </w:r>
      <w:proofErr w:type="spellEnd"/>
      <w:r w:rsidRPr="00ED4BF3">
        <w:rPr>
          <w:rFonts w:ascii="Times New Roman" w:hAnsi="Times New Roman" w:cs="Times New Roman"/>
          <w:bCs/>
          <w:color w:val="000000" w:themeColor="text1"/>
          <w:sz w:val="28"/>
          <w:szCs w:val="24"/>
        </w:rPr>
        <w:t xml:space="preserve"> систем передачи сообщений.</w:t>
      </w:r>
      <w:r w:rsidRPr="00ED4BF3">
        <w:rPr>
          <w:rFonts w:ascii="Times New Roman" w:hAnsi="Times New Roman" w:cs="Times New Roman"/>
          <w:color w:val="000000" w:themeColor="text1"/>
          <w:sz w:val="28"/>
          <w:szCs w:val="24"/>
        </w:rPr>
        <w:t> </w:t>
      </w:r>
      <w:r w:rsidRPr="00ED4BF3">
        <w:rPr>
          <w:rFonts w:ascii="Times New Roman" w:hAnsi="Times New Roman" w:cs="Times New Roman"/>
          <w:color w:val="000000" w:themeColor="text1"/>
          <w:sz w:val="28"/>
          <w:szCs w:val="24"/>
        </w:rPr>
        <w:br/>
        <w:t>Существует три основных технических решения организации системы охраны и мониторинга стационарных объектов, распределенных на большой площади:</w:t>
      </w:r>
    </w:p>
    <w:p w:rsidR="00A147B9" w:rsidRDefault="005E5FF6" w:rsidP="000202C8">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br/>
      </w:r>
      <w:r w:rsidR="0090210F" w:rsidRPr="00ED4BF3">
        <w:rPr>
          <w:rFonts w:ascii="Times New Roman" w:hAnsi="Times New Roman" w:cs="Times New Roman"/>
          <w:color w:val="000000" w:themeColor="text1"/>
          <w:sz w:val="28"/>
          <w:szCs w:val="24"/>
        </w:rPr>
        <w:t xml:space="preserve">  </w:t>
      </w:r>
      <w:r w:rsidR="00385EB1" w:rsidRPr="00ED4BF3">
        <w:rPr>
          <w:rFonts w:ascii="Times New Roman" w:hAnsi="Times New Roman" w:cs="Times New Roman"/>
          <w:i/>
          <w:color w:val="000000" w:themeColor="text1"/>
          <w:sz w:val="28"/>
          <w:szCs w:val="24"/>
        </w:rPr>
        <w:t>Беспроводные охранные системы</w:t>
      </w:r>
      <w:proofErr w:type="gramStart"/>
      <w:r w:rsidR="00385EB1" w:rsidRPr="00ED4BF3">
        <w:rPr>
          <w:rFonts w:ascii="Times New Roman" w:hAnsi="Times New Roman" w:cs="Times New Roman"/>
          <w:color w:val="000000" w:themeColor="text1"/>
          <w:sz w:val="28"/>
          <w:szCs w:val="24"/>
        </w:rPr>
        <w:t> </w:t>
      </w:r>
      <w:r w:rsidR="00385EB1" w:rsidRPr="00ED4BF3">
        <w:rPr>
          <w:rFonts w:ascii="Times New Roman" w:hAnsi="Times New Roman" w:cs="Times New Roman"/>
          <w:color w:val="000000" w:themeColor="text1"/>
          <w:sz w:val="28"/>
          <w:szCs w:val="24"/>
        </w:rPr>
        <w:br/>
        <w:t>Н</w:t>
      </w:r>
      <w:proofErr w:type="gramEnd"/>
      <w:r w:rsidR="00385EB1" w:rsidRPr="00ED4BF3">
        <w:rPr>
          <w:rFonts w:ascii="Times New Roman" w:hAnsi="Times New Roman" w:cs="Times New Roman"/>
          <w:color w:val="000000" w:themeColor="text1"/>
          <w:sz w:val="28"/>
          <w:szCs w:val="24"/>
        </w:rPr>
        <w:t xml:space="preserve">аиболее критичной для беспроводных охранных систем является дальность действия и длительность автономной работы. Дальность может достигать 100 м., автономная работа – до трех лет. Обычные же батареи работают в среднем около 6 месяцев. На </w:t>
      </w:r>
      <w:proofErr w:type="gramStart"/>
      <w:r w:rsidR="00385EB1" w:rsidRPr="00ED4BF3">
        <w:rPr>
          <w:rFonts w:ascii="Times New Roman" w:hAnsi="Times New Roman" w:cs="Times New Roman"/>
          <w:color w:val="000000" w:themeColor="text1"/>
          <w:sz w:val="28"/>
          <w:szCs w:val="24"/>
        </w:rPr>
        <w:t>приборах, работающих от автономного питания устанавливаются</w:t>
      </w:r>
      <w:proofErr w:type="gramEnd"/>
      <w:r w:rsidR="00385EB1" w:rsidRPr="00ED4BF3">
        <w:rPr>
          <w:rFonts w:ascii="Times New Roman" w:hAnsi="Times New Roman" w:cs="Times New Roman"/>
          <w:color w:val="000000" w:themeColor="text1"/>
          <w:sz w:val="28"/>
          <w:szCs w:val="24"/>
        </w:rPr>
        <w:t xml:space="preserve"> индикаторы заряда батарей, сигнализирующие в случае разряда. Более продвинутые системы отправляют сообщения, какие батареи и когда необходимо заменить. </w:t>
      </w:r>
      <w:r w:rsidR="0090210F" w:rsidRPr="00ED4BF3">
        <w:rPr>
          <w:rFonts w:ascii="Times New Roman" w:hAnsi="Times New Roman" w:cs="Times New Roman"/>
          <w:color w:val="000000" w:themeColor="text1"/>
          <w:sz w:val="28"/>
          <w:szCs w:val="24"/>
        </w:rPr>
        <w:t>(</w:t>
      </w:r>
      <w:r w:rsidR="005C4033" w:rsidRPr="00ED4BF3">
        <w:rPr>
          <w:rFonts w:ascii="Times New Roman" w:hAnsi="Times New Roman" w:cs="Times New Roman"/>
          <w:i/>
          <w:iCs/>
          <w:color w:val="000000" w:themeColor="text1"/>
          <w:sz w:val="24"/>
        </w:rPr>
        <w:t xml:space="preserve">ИСБ Стрелец-Интеграл.; </w:t>
      </w:r>
      <w:proofErr w:type="spellStart"/>
      <w:r w:rsidR="005C4033" w:rsidRPr="00ED4BF3">
        <w:rPr>
          <w:rFonts w:ascii="Times New Roman" w:hAnsi="Times New Roman" w:cs="Times New Roman"/>
          <w:i/>
          <w:iCs/>
          <w:color w:val="000000" w:themeColor="text1"/>
          <w:sz w:val="24"/>
          <w:lang w:val="en-US"/>
        </w:rPr>
        <w:t>Visonic</w:t>
      </w:r>
      <w:proofErr w:type="spellEnd"/>
      <w:r w:rsidR="005C4033" w:rsidRPr="00ED4BF3">
        <w:rPr>
          <w:rFonts w:ascii="Times New Roman" w:hAnsi="Times New Roman" w:cs="Times New Roman"/>
          <w:i/>
          <w:iCs/>
          <w:color w:val="000000" w:themeColor="text1"/>
          <w:sz w:val="24"/>
        </w:rPr>
        <w:t xml:space="preserve"> - серия </w:t>
      </w:r>
      <w:proofErr w:type="spellStart"/>
      <w:r w:rsidR="005C4033" w:rsidRPr="00ED4BF3">
        <w:rPr>
          <w:rFonts w:ascii="Times New Roman" w:hAnsi="Times New Roman" w:cs="Times New Roman"/>
          <w:i/>
          <w:iCs/>
          <w:color w:val="000000" w:themeColor="text1"/>
          <w:sz w:val="24"/>
          <w:lang w:val="en-US"/>
        </w:rPr>
        <w:t>PowerG</w:t>
      </w:r>
      <w:proofErr w:type="spellEnd"/>
      <w:r w:rsidR="005C4033" w:rsidRPr="00ED4BF3">
        <w:rPr>
          <w:rFonts w:ascii="Times New Roman" w:hAnsi="Times New Roman" w:cs="Times New Roman"/>
          <w:i/>
          <w:iCs/>
          <w:color w:val="000000" w:themeColor="text1"/>
          <w:sz w:val="24"/>
        </w:rPr>
        <w:t>™ (</w:t>
      </w:r>
      <w:proofErr w:type="spellStart"/>
      <w:r w:rsidR="005C4033" w:rsidRPr="00ED4BF3">
        <w:rPr>
          <w:rFonts w:ascii="Times New Roman" w:hAnsi="Times New Roman" w:cs="Times New Roman"/>
          <w:i/>
          <w:iCs/>
          <w:color w:val="000000" w:themeColor="text1"/>
          <w:sz w:val="24"/>
          <w:lang w:val="en-US"/>
        </w:rPr>
        <w:t>PowerMaster</w:t>
      </w:r>
      <w:proofErr w:type="spellEnd"/>
      <w:r w:rsidR="005C4033" w:rsidRPr="00ED4BF3">
        <w:rPr>
          <w:rFonts w:ascii="Times New Roman" w:hAnsi="Times New Roman" w:cs="Times New Roman"/>
          <w:i/>
          <w:iCs/>
          <w:color w:val="000000" w:themeColor="text1"/>
          <w:sz w:val="24"/>
        </w:rPr>
        <w:t xml:space="preserve">);Беспроводные системы наблюдения – </w:t>
      </w:r>
      <w:proofErr w:type="spellStart"/>
      <w:r w:rsidR="005C4033" w:rsidRPr="00ED4BF3">
        <w:rPr>
          <w:rFonts w:ascii="Times New Roman" w:hAnsi="Times New Roman" w:cs="Times New Roman"/>
          <w:i/>
          <w:iCs/>
          <w:color w:val="000000" w:themeColor="text1"/>
          <w:sz w:val="24"/>
          <w:lang w:val="en-US"/>
        </w:rPr>
        <w:t>LightInTheBox</w:t>
      </w:r>
      <w:proofErr w:type="spellEnd"/>
      <w:r w:rsidR="005C4033" w:rsidRPr="00ED4BF3">
        <w:rPr>
          <w:rFonts w:ascii="Times New Roman" w:hAnsi="Times New Roman" w:cs="Times New Roman"/>
          <w:i/>
          <w:iCs/>
          <w:color w:val="000000" w:themeColor="text1"/>
          <w:sz w:val="24"/>
        </w:rPr>
        <w:t>;ELDES EPIR охранная беспроводная GSM сигнализация;</w:t>
      </w:r>
      <w:proofErr w:type="spellStart"/>
      <w:r w:rsidR="005C4033" w:rsidRPr="00ED4BF3">
        <w:rPr>
          <w:rFonts w:ascii="Times New Roman" w:hAnsi="Times New Roman" w:cs="Times New Roman"/>
          <w:i/>
          <w:iCs/>
          <w:color w:val="000000" w:themeColor="text1"/>
          <w:sz w:val="24"/>
          <w:lang w:val="en-US"/>
        </w:rPr>
        <w:t>Pyronix</w:t>
      </w:r>
      <w:proofErr w:type="spellEnd"/>
      <w:r w:rsidR="005C4033" w:rsidRPr="00ED4BF3">
        <w:rPr>
          <w:rFonts w:ascii="Times New Roman" w:hAnsi="Times New Roman" w:cs="Times New Roman"/>
          <w:i/>
          <w:iCs/>
          <w:color w:val="000000" w:themeColor="text1"/>
          <w:sz w:val="24"/>
        </w:rPr>
        <w:t xml:space="preserve"> </w:t>
      </w:r>
      <w:r w:rsidR="005C4033" w:rsidRPr="00ED4BF3">
        <w:rPr>
          <w:rFonts w:ascii="Times New Roman" w:hAnsi="Times New Roman" w:cs="Times New Roman"/>
          <w:i/>
          <w:iCs/>
          <w:color w:val="000000" w:themeColor="text1"/>
          <w:sz w:val="24"/>
          <w:lang w:val="en-US"/>
        </w:rPr>
        <w:t>Enforcer</w:t>
      </w:r>
      <w:r w:rsidR="005C4033" w:rsidRPr="00ED4BF3">
        <w:rPr>
          <w:rFonts w:ascii="Times New Roman" w:hAnsi="Times New Roman" w:cs="Times New Roman"/>
          <w:i/>
          <w:iCs/>
          <w:color w:val="000000" w:themeColor="text1"/>
          <w:sz w:val="24"/>
        </w:rPr>
        <w:t xml:space="preserve"> </w:t>
      </w:r>
      <w:r w:rsidR="005C4033" w:rsidRPr="00ED4BF3">
        <w:rPr>
          <w:rFonts w:ascii="Times New Roman" w:hAnsi="Times New Roman" w:cs="Times New Roman"/>
          <w:i/>
          <w:iCs/>
          <w:color w:val="000000" w:themeColor="text1"/>
          <w:sz w:val="24"/>
          <w:lang w:val="en-US"/>
        </w:rPr>
        <w:t>WE</w:t>
      </w:r>
      <w:r w:rsidR="005C4033" w:rsidRPr="00ED4BF3">
        <w:rPr>
          <w:rFonts w:ascii="Times New Roman" w:hAnsi="Times New Roman" w:cs="Times New Roman"/>
          <w:i/>
          <w:iCs/>
          <w:color w:val="000000" w:themeColor="text1"/>
          <w:sz w:val="24"/>
        </w:rPr>
        <w:t>;</w:t>
      </w:r>
      <w:proofErr w:type="spellStart"/>
      <w:r w:rsidR="005C4033" w:rsidRPr="00ED4BF3">
        <w:rPr>
          <w:rFonts w:ascii="Times New Roman" w:hAnsi="Times New Roman" w:cs="Times New Roman"/>
          <w:i/>
          <w:iCs/>
          <w:color w:val="000000" w:themeColor="text1"/>
          <w:sz w:val="24"/>
          <w:lang w:val="en-US"/>
        </w:rPr>
        <w:t>WisDom</w:t>
      </w:r>
      <w:proofErr w:type="spellEnd"/>
      <w:r w:rsidR="0090210F" w:rsidRPr="00ED4BF3">
        <w:rPr>
          <w:rFonts w:ascii="Times New Roman" w:hAnsi="Times New Roman" w:cs="Times New Roman"/>
          <w:color w:val="000000" w:themeColor="text1"/>
          <w:sz w:val="28"/>
          <w:szCs w:val="24"/>
        </w:rPr>
        <w:t>)</w:t>
      </w:r>
    </w:p>
    <w:p w:rsidR="00385EB1" w:rsidRPr="00ED4BF3" w:rsidRDefault="005E5FF6" w:rsidP="000202C8">
      <w:pPr>
        <w:spacing w:after="0" w:line="240" w:lineRule="auto"/>
        <w:ind w:firstLine="567"/>
        <w:rPr>
          <w:rFonts w:ascii="Times New Roman" w:hAnsi="Times New Roman" w:cs="Times New Roman"/>
          <w:i/>
          <w:iCs/>
          <w:color w:val="000000" w:themeColor="text1"/>
          <w:sz w:val="28"/>
          <w:szCs w:val="24"/>
        </w:rPr>
      </w:pP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 xml:space="preserve">1. Профессиональные </w:t>
      </w:r>
      <w:proofErr w:type="spellStart"/>
      <w:r w:rsidRPr="00ED4BF3">
        <w:rPr>
          <w:rFonts w:ascii="Times New Roman" w:hAnsi="Times New Roman" w:cs="Times New Roman"/>
          <w:bCs/>
          <w:color w:val="000000" w:themeColor="text1"/>
          <w:sz w:val="28"/>
          <w:szCs w:val="24"/>
        </w:rPr>
        <w:t>радиоканальные</w:t>
      </w:r>
      <w:proofErr w:type="spellEnd"/>
      <w:r w:rsidRPr="00ED4BF3">
        <w:rPr>
          <w:rFonts w:ascii="Times New Roman" w:hAnsi="Times New Roman" w:cs="Times New Roman"/>
          <w:bCs/>
          <w:color w:val="000000" w:themeColor="text1"/>
          <w:sz w:val="28"/>
          <w:szCs w:val="24"/>
        </w:rPr>
        <w:t xml:space="preserve"> системы (доставка сообщений по радиоканалу)</w:t>
      </w:r>
      <w:r w:rsidRPr="00ED4BF3">
        <w:rPr>
          <w:rFonts w:ascii="Times New Roman" w:hAnsi="Times New Roman" w:cs="Times New Roman"/>
          <w:color w:val="000000" w:themeColor="text1"/>
          <w:sz w:val="28"/>
          <w:szCs w:val="24"/>
        </w:rPr>
        <w:t> </w:t>
      </w:r>
      <w:r w:rsidRPr="00ED4BF3">
        <w:rPr>
          <w:rFonts w:ascii="Times New Roman" w:hAnsi="Times New Roman" w:cs="Times New Roman"/>
          <w:color w:val="000000" w:themeColor="text1"/>
          <w:sz w:val="28"/>
          <w:szCs w:val="24"/>
        </w:rPr>
        <w:br/>
      </w:r>
      <w:r w:rsidRPr="00ED4BF3">
        <w:rPr>
          <w:rFonts w:ascii="Times New Roman" w:hAnsi="Times New Roman" w:cs="Times New Roman"/>
          <w:i/>
          <w:iCs/>
          <w:color w:val="000000" w:themeColor="text1"/>
          <w:sz w:val="28"/>
          <w:szCs w:val="24"/>
        </w:rPr>
        <w:t>Достоинства:</w:t>
      </w:r>
    </w:p>
    <w:p w:rsidR="005E5FF6" w:rsidRPr="00ED4BF3" w:rsidRDefault="005E5FF6" w:rsidP="00385EB1">
      <w:pPr>
        <w:numPr>
          <w:ilvl w:val="0"/>
          <w:numId w:val="1"/>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независимость от наличия телефонных линий или GSM-связи;</w:t>
      </w:r>
    </w:p>
    <w:p w:rsidR="005E5FF6" w:rsidRPr="00ED4BF3" w:rsidRDefault="005E5FF6" w:rsidP="00385EB1">
      <w:pPr>
        <w:numPr>
          <w:ilvl w:val="0"/>
          <w:numId w:val="1"/>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высокая информативность и </w:t>
      </w:r>
      <w:proofErr w:type="spellStart"/>
      <w:r w:rsidRPr="00ED4BF3">
        <w:rPr>
          <w:rFonts w:ascii="Times New Roman" w:hAnsi="Times New Roman" w:cs="Times New Roman"/>
          <w:color w:val="000000" w:themeColor="text1"/>
          <w:sz w:val="28"/>
          <w:szCs w:val="24"/>
        </w:rPr>
        <w:t>криптостойкость</w:t>
      </w:r>
      <w:proofErr w:type="spellEnd"/>
      <w:r w:rsidRPr="00ED4BF3">
        <w:rPr>
          <w:rFonts w:ascii="Times New Roman" w:hAnsi="Times New Roman" w:cs="Times New Roman"/>
          <w:color w:val="000000" w:themeColor="text1"/>
          <w:sz w:val="28"/>
          <w:szCs w:val="24"/>
        </w:rPr>
        <w:t> (защитные свойства);</w:t>
      </w:r>
    </w:p>
    <w:p w:rsidR="005E5FF6" w:rsidRPr="00ED4BF3" w:rsidRDefault="005E5FF6" w:rsidP="00385EB1">
      <w:pPr>
        <w:numPr>
          <w:ilvl w:val="0"/>
          <w:numId w:val="1"/>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большое количество предложений профессионального оборудования и программного обеспечения на рынке;</w:t>
      </w:r>
    </w:p>
    <w:p w:rsidR="0090210F" w:rsidRPr="00A147B9" w:rsidRDefault="005E5FF6" w:rsidP="00A147B9">
      <w:pPr>
        <w:numPr>
          <w:ilvl w:val="0"/>
          <w:numId w:val="1"/>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Высокая надёжность доставки сообщения;</w:t>
      </w:r>
    </w:p>
    <w:p w:rsidR="0090210F" w:rsidRPr="00ED4BF3" w:rsidRDefault="0090210F" w:rsidP="00A147B9">
      <w:pPr>
        <w:spacing w:after="0" w:line="240" w:lineRule="auto"/>
        <w:rPr>
          <w:rFonts w:ascii="Times New Roman" w:hAnsi="Times New Roman" w:cs="Times New Roman"/>
          <w:color w:val="000000" w:themeColor="text1"/>
          <w:sz w:val="28"/>
          <w:szCs w:val="24"/>
        </w:rPr>
      </w:pPr>
    </w:p>
    <w:p w:rsidR="005E5FF6" w:rsidRPr="00ED4BF3" w:rsidRDefault="0090210F" w:rsidP="00385EB1">
      <w:p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 xml:space="preserve">      </w:t>
      </w:r>
      <w:r w:rsidR="005E5FF6" w:rsidRPr="00ED4BF3">
        <w:rPr>
          <w:rFonts w:ascii="Times New Roman" w:hAnsi="Times New Roman" w:cs="Times New Roman"/>
          <w:i/>
          <w:iCs/>
          <w:color w:val="000000" w:themeColor="text1"/>
          <w:sz w:val="28"/>
          <w:szCs w:val="24"/>
        </w:rPr>
        <w:t>Недостатки:</w:t>
      </w:r>
    </w:p>
    <w:p w:rsidR="005E5FF6" w:rsidRPr="00ED4BF3" w:rsidRDefault="005E5FF6" w:rsidP="00385EB1">
      <w:pPr>
        <w:numPr>
          <w:ilvl w:val="0"/>
          <w:numId w:val="2"/>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необходимость получения частот и регистрация передатчиков в Главном радиочастотном центре Министерства связи РФ;</w:t>
      </w:r>
    </w:p>
    <w:p w:rsidR="005E5FF6" w:rsidRPr="00ED4BF3" w:rsidRDefault="005E5FF6" w:rsidP="00385EB1">
      <w:pPr>
        <w:numPr>
          <w:ilvl w:val="0"/>
          <w:numId w:val="2"/>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для обслуживания больших территорий необходима установка ретрансляторов;</w:t>
      </w:r>
    </w:p>
    <w:p w:rsidR="005E5FF6" w:rsidRPr="00ED4BF3" w:rsidRDefault="005E5FF6" w:rsidP="00385EB1">
      <w:pPr>
        <w:numPr>
          <w:ilvl w:val="0"/>
          <w:numId w:val="2"/>
        </w:numPr>
        <w:spacing w:after="0" w:line="240" w:lineRule="auto"/>
        <w:ind w:hanging="436"/>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отсутствие единых стандартов передачи данных;</w:t>
      </w:r>
    </w:p>
    <w:p w:rsidR="00385EB1" w:rsidRPr="00ED4BF3" w:rsidRDefault="00385EB1" w:rsidP="0090210F">
      <w:pPr>
        <w:spacing w:after="0" w:line="240" w:lineRule="auto"/>
        <w:ind w:left="1287"/>
        <w:rPr>
          <w:rFonts w:ascii="Times New Roman" w:hAnsi="Times New Roman" w:cs="Times New Roman"/>
          <w:color w:val="000000" w:themeColor="text1"/>
          <w:sz w:val="28"/>
          <w:szCs w:val="24"/>
        </w:rPr>
      </w:pPr>
    </w:p>
    <w:p w:rsidR="005E5FF6" w:rsidRPr="00ED4BF3" w:rsidRDefault="005E5FF6" w:rsidP="00385EB1">
      <w:pPr>
        <w:spacing w:after="0" w:line="240" w:lineRule="auto"/>
        <w:ind w:left="1287"/>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br/>
      </w:r>
      <w:r w:rsidR="0090210F" w:rsidRPr="00ED4BF3">
        <w:rPr>
          <w:rFonts w:ascii="Times New Roman" w:hAnsi="Times New Roman" w:cs="Times New Roman"/>
          <w:bCs/>
          <w:color w:val="000000" w:themeColor="text1"/>
          <w:sz w:val="28"/>
          <w:szCs w:val="24"/>
        </w:rPr>
        <w:t>2</w:t>
      </w:r>
      <w:r w:rsidRPr="00ED4BF3">
        <w:rPr>
          <w:rFonts w:ascii="Times New Roman" w:hAnsi="Times New Roman" w:cs="Times New Roman"/>
          <w:bCs/>
          <w:color w:val="000000" w:themeColor="text1"/>
          <w:sz w:val="28"/>
          <w:szCs w:val="24"/>
        </w:rPr>
        <w:t>. GSM-системы (доставка сообщений по GSM-связи)</w:t>
      </w:r>
      <w:r w:rsidRPr="00ED4BF3">
        <w:rPr>
          <w:rFonts w:ascii="Times New Roman" w:hAnsi="Times New Roman" w:cs="Times New Roman"/>
          <w:color w:val="000000" w:themeColor="text1"/>
          <w:sz w:val="28"/>
          <w:szCs w:val="24"/>
        </w:rPr>
        <w:br/>
      </w:r>
      <w:r w:rsidRPr="00ED4BF3">
        <w:rPr>
          <w:rFonts w:ascii="Times New Roman" w:hAnsi="Times New Roman" w:cs="Times New Roman"/>
          <w:i/>
          <w:iCs/>
          <w:color w:val="000000" w:themeColor="text1"/>
          <w:sz w:val="28"/>
          <w:szCs w:val="24"/>
        </w:rPr>
        <w:t>Достоинства:</w:t>
      </w:r>
    </w:p>
    <w:p w:rsidR="005E5FF6" w:rsidRPr="00ED4BF3" w:rsidRDefault="005E5FF6" w:rsidP="005E5FF6">
      <w:pPr>
        <w:numPr>
          <w:ilvl w:val="0"/>
          <w:numId w:val="5"/>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простота в тестировании и установке;</w:t>
      </w:r>
    </w:p>
    <w:p w:rsidR="005E5FF6" w:rsidRPr="00ED4BF3" w:rsidRDefault="005E5FF6" w:rsidP="005E5FF6">
      <w:pPr>
        <w:numPr>
          <w:ilvl w:val="0"/>
          <w:numId w:val="5"/>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lastRenderedPageBreak/>
        <w:t>большая зона охвата;</w:t>
      </w:r>
    </w:p>
    <w:p w:rsidR="005E5FF6" w:rsidRPr="00ED4BF3" w:rsidRDefault="005E5FF6" w:rsidP="005E5FF6">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 </w:t>
      </w:r>
      <w:r w:rsidRPr="00ED4BF3">
        <w:rPr>
          <w:rFonts w:ascii="Times New Roman" w:hAnsi="Times New Roman" w:cs="Times New Roman"/>
          <w:i/>
          <w:iCs/>
          <w:color w:val="000000" w:themeColor="text1"/>
          <w:sz w:val="28"/>
          <w:szCs w:val="24"/>
        </w:rPr>
        <w:t>Недостатки:</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доступность аппаратуры подавления </w:t>
      </w:r>
      <w:proofErr w:type="gramStart"/>
      <w:r w:rsidRPr="00ED4BF3">
        <w:rPr>
          <w:rFonts w:ascii="Times New Roman" w:hAnsi="Times New Roman" w:cs="Times New Roman"/>
          <w:color w:val="000000" w:themeColor="text1"/>
          <w:sz w:val="28"/>
          <w:szCs w:val="24"/>
        </w:rPr>
        <w:t>( </w:t>
      </w:r>
      <w:proofErr w:type="gramEnd"/>
      <w:r w:rsidRPr="00ED4BF3">
        <w:rPr>
          <w:rFonts w:ascii="Times New Roman" w:hAnsi="Times New Roman" w:cs="Times New Roman"/>
          <w:color w:val="000000" w:themeColor="text1"/>
          <w:sz w:val="28"/>
          <w:szCs w:val="24"/>
        </w:rPr>
        <w:t>«</w:t>
      </w:r>
      <w:proofErr w:type="spellStart"/>
      <w:r w:rsidRPr="00ED4BF3">
        <w:rPr>
          <w:rFonts w:ascii="Times New Roman" w:hAnsi="Times New Roman" w:cs="Times New Roman"/>
          <w:color w:val="000000" w:themeColor="text1"/>
          <w:sz w:val="28"/>
          <w:szCs w:val="24"/>
        </w:rPr>
        <w:t>глушилка</w:t>
      </w:r>
      <w:proofErr w:type="spellEnd"/>
      <w:r w:rsidRPr="00ED4BF3">
        <w:rPr>
          <w:rFonts w:ascii="Times New Roman" w:hAnsi="Times New Roman" w:cs="Times New Roman"/>
          <w:color w:val="000000" w:themeColor="text1"/>
          <w:sz w:val="28"/>
          <w:szCs w:val="24"/>
        </w:rPr>
        <w:t>» GSM 900-1800 МГц – от 100 $);</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платная эксплуатация (абонентская плата, оплата сеансов связи);</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наличие эффекта «праздника», когда сеть перегружена, и сигнал не проходит (Новый год);</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 xml:space="preserve">низкая частота </w:t>
      </w:r>
      <w:proofErr w:type="gramStart"/>
      <w:r w:rsidRPr="00ED4BF3">
        <w:rPr>
          <w:rFonts w:ascii="Times New Roman" w:hAnsi="Times New Roman" w:cs="Times New Roman"/>
          <w:color w:val="000000" w:themeColor="text1"/>
          <w:sz w:val="28"/>
          <w:szCs w:val="24"/>
        </w:rPr>
        <w:t>тест-сигналов</w:t>
      </w:r>
      <w:proofErr w:type="gramEnd"/>
      <w:r w:rsidRPr="00ED4BF3">
        <w:rPr>
          <w:rFonts w:ascii="Times New Roman" w:hAnsi="Times New Roman" w:cs="Times New Roman"/>
          <w:color w:val="000000" w:themeColor="text1"/>
          <w:sz w:val="28"/>
          <w:szCs w:val="24"/>
        </w:rPr>
        <w:t> (максимум 2 раза в сутки);</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отсутствие единых стандартов передачи данных, низкая способность к интеграции и высокая стоимость объектового оборудования;</w:t>
      </w:r>
    </w:p>
    <w:p w:rsidR="005E5FF6" w:rsidRPr="00ED4BF3" w:rsidRDefault="005E5FF6"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охраняемые объекты должны находиться в зоне покрытия операторов сотовой связи;</w:t>
      </w:r>
    </w:p>
    <w:p w:rsidR="00385EB1" w:rsidRPr="00ED4BF3" w:rsidRDefault="00385EB1"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обычно высокая стоимость, значительно выше, чем проводных систем;</w:t>
      </w:r>
    </w:p>
    <w:p w:rsidR="00385EB1" w:rsidRPr="00ED4BF3" w:rsidRDefault="00385EB1"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они требуют постоянной оплаты трафика радиоканал;</w:t>
      </w:r>
    </w:p>
    <w:p w:rsidR="00385EB1" w:rsidRPr="00ED4BF3" w:rsidRDefault="00385EB1"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их надежность сильно зависит от состояния сети GSM операторов;</w:t>
      </w:r>
    </w:p>
    <w:p w:rsidR="00385EB1" w:rsidRPr="00ED4BF3" w:rsidRDefault="00385EB1" w:rsidP="005E5FF6">
      <w:pPr>
        <w:numPr>
          <w:ilvl w:val="0"/>
          <w:numId w:val="6"/>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 xml:space="preserve"> беспроводные системы реагируют на воздействие радиопомех.</w:t>
      </w:r>
    </w:p>
    <w:p w:rsidR="0090210F" w:rsidRPr="00ED4BF3" w:rsidRDefault="0090210F" w:rsidP="00A147B9">
      <w:pPr>
        <w:spacing w:after="0" w:line="240" w:lineRule="auto"/>
        <w:rPr>
          <w:rFonts w:ascii="Times New Roman" w:hAnsi="Times New Roman" w:cs="Times New Roman"/>
          <w:bCs/>
          <w:color w:val="000000" w:themeColor="text1"/>
          <w:sz w:val="28"/>
          <w:szCs w:val="24"/>
        </w:rPr>
      </w:pPr>
    </w:p>
    <w:p w:rsidR="0090210F" w:rsidRPr="00ED4BF3" w:rsidRDefault="0090210F" w:rsidP="0090210F">
      <w:pPr>
        <w:spacing w:after="0" w:line="240" w:lineRule="auto"/>
        <w:ind w:left="1287"/>
        <w:rPr>
          <w:rFonts w:ascii="Times New Roman" w:hAnsi="Times New Roman" w:cs="Times New Roman"/>
          <w:color w:val="000000" w:themeColor="text1"/>
          <w:sz w:val="28"/>
          <w:szCs w:val="24"/>
        </w:rPr>
      </w:pPr>
      <w:r w:rsidRPr="00ED4BF3">
        <w:rPr>
          <w:rFonts w:ascii="Times New Roman" w:hAnsi="Times New Roman" w:cs="Times New Roman"/>
          <w:bCs/>
          <w:color w:val="000000" w:themeColor="text1"/>
          <w:sz w:val="28"/>
          <w:szCs w:val="24"/>
        </w:rPr>
        <w:t>3. Проводные системы  (доставка сообщений по телефонным линиям)</w:t>
      </w:r>
      <w:r w:rsidRPr="00ED4BF3">
        <w:rPr>
          <w:rFonts w:ascii="Times New Roman" w:hAnsi="Times New Roman" w:cs="Times New Roman"/>
          <w:color w:val="000000" w:themeColor="text1"/>
          <w:sz w:val="28"/>
          <w:szCs w:val="24"/>
        </w:rPr>
        <w:t> </w:t>
      </w:r>
    </w:p>
    <w:p w:rsidR="0090210F" w:rsidRPr="00ED4BF3" w:rsidRDefault="0090210F" w:rsidP="00A147B9">
      <w:pPr>
        <w:ind w:firstLine="720"/>
        <w:rPr>
          <w:color w:val="000000" w:themeColor="text1"/>
          <w:sz w:val="24"/>
        </w:rPr>
      </w:pPr>
      <w:r w:rsidRPr="00ED4BF3">
        <w:rPr>
          <w:rFonts w:ascii="Times New Roman" w:hAnsi="Times New Roman" w:cs="Times New Roman"/>
          <w:color w:val="000000" w:themeColor="text1"/>
          <w:sz w:val="28"/>
          <w:szCs w:val="24"/>
          <w:u w:val="single"/>
        </w:rPr>
        <w:t>Проводные охранные системы</w:t>
      </w:r>
      <w:r w:rsidRPr="00ED4BF3">
        <w:rPr>
          <w:rFonts w:ascii="Times New Roman" w:hAnsi="Times New Roman" w:cs="Times New Roman"/>
          <w:color w:val="000000" w:themeColor="text1"/>
          <w:sz w:val="28"/>
          <w:szCs w:val="24"/>
        </w:rPr>
        <w:t> </w:t>
      </w:r>
      <w:r w:rsidRPr="00ED4BF3">
        <w:rPr>
          <w:rFonts w:ascii="Times New Roman" w:hAnsi="Times New Roman" w:cs="Times New Roman"/>
          <w:color w:val="000000" w:themeColor="text1"/>
          <w:sz w:val="28"/>
          <w:szCs w:val="24"/>
        </w:rPr>
        <w:br/>
        <w:t xml:space="preserve">Проводная сигнализация стоит в два – три раза дешевле беспроводных систем охранной сигнализации. У проводных систем нет ограничений по отдаленности датчиков от блока </w:t>
      </w:r>
      <w:proofErr w:type="spellStart"/>
      <w:r w:rsidRPr="00ED4BF3">
        <w:rPr>
          <w:rFonts w:ascii="Times New Roman" w:hAnsi="Times New Roman" w:cs="Times New Roman"/>
          <w:color w:val="000000" w:themeColor="text1"/>
          <w:sz w:val="28"/>
          <w:szCs w:val="24"/>
        </w:rPr>
        <w:t>приёмо</w:t>
      </w:r>
      <w:proofErr w:type="spellEnd"/>
      <w:r w:rsidRPr="00ED4BF3">
        <w:rPr>
          <w:rFonts w:ascii="Times New Roman" w:hAnsi="Times New Roman" w:cs="Times New Roman"/>
          <w:color w:val="000000" w:themeColor="text1"/>
          <w:sz w:val="28"/>
          <w:szCs w:val="24"/>
        </w:rPr>
        <w:t>-контрольного прибора (ППК). Особенно это важно для частных домов, у которых больше, чем один этаж. (</w:t>
      </w:r>
      <w:r w:rsidR="005C4033" w:rsidRPr="00ED4BF3">
        <w:rPr>
          <w:rFonts w:ascii="Times New Roman" w:hAnsi="Times New Roman" w:cs="Times New Roman"/>
          <w:i/>
          <w:iCs/>
          <w:color w:val="000000" w:themeColor="text1"/>
          <w:sz w:val="24"/>
        </w:rPr>
        <w:t>Интегрированная система охраны</w:t>
      </w:r>
      <w:r w:rsidR="005C4033" w:rsidRPr="00ED4BF3">
        <w:rPr>
          <w:rFonts w:ascii="Times New Roman" w:hAnsi="Times New Roman" w:cs="Times New Roman"/>
          <w:b/>
          <w:bCs/>
          <w:i/>
          <w:iCs/>
          <w:color w:val="000000" w:themeColor="text1"/>
          <w:sz w:val="24"/>
        </w:rPr>
        <w:t> </w:t>
      </w:r>
      <w:r w:rsidR="005C4033" w:rsidRPr="00ED4BF3">
        <w:rPr>
          <w:rFonts w:ascii="Times New Roman" w:hAnsi="Times New Roman" w:cs="Times New Roman"/>
          <w:i/>
          <w:iCs/>
          <w:color w:val="000000" w:themeColor="text1"/>
          <w:sz w:val="24"/>
        </w:rPr>
        <w:t>"Орион"</w:t>
      </w:r>
      <w:proofErr w:type="gramStart"/>
      <w:r w:rsidR="005C4033" w:rsidRPr="00ED4BF3">
        <w:rPr>
          <w:rFonts w:ascii="Times New Roman" w:hAnsi="Times New Roman" w:cs="Times New Roman"/>
          <w:i/>
          <w:iCs/>
          <w:color w:val="000000" w:themeColor="text1"/>
          <w:sz w:val="24"/>
        </w:rPr>
        <w:t> ;</w:t>
      </w:r>
      <w:proofErr w:type="gramEnd"/>
      <w:r w:rsidR="005C4033" w:rsidRPr="00ED4BF3">
        <w:rPr>
          <w:rFonts w:ascii="Times New Roman" w:hAnsi="Times New Roman" w:cs="Times New Roman"/>
          <w:i/>
          <w:iCs/>
          <w:color w:val="000000" w:themeColor="text1"/>
          <w:sz w:val="24"/>
        </w:rPr>
        <w:t xml:space="preserve"> КОДОС;</w:t>
      </w:r>
      <w:r w:rsidRPr="00ED4BF3">
        <w:rPr>
          <w:rFonts w:ascii="Times New Roman" w:hAnsi="Times New Roman" w:cs="Times New Roman"/>
          <w:i/>
          <w:iCs/>
          <w:color w:val="000000" w:themeColor="text1"/>
          <w:sz w:val="24"/>
        </w:rPr>
        <w:t xml:space="preserve"> </w:t>
      </w:r>
      <w:proofErr w:type="spellStart"/>
      <w:r w:rsidR="005C4033" w:rsidRPr="00ED4BF3">
        <w:rPr>
          <w:rFonts w:ascii="Times New Roman" w:hAnsi="Times New Roman" w:cs="Times New Roman"/>
          <w:i/>
          <w:iCs/>
          <w:color w:val="000000" w:themeColor="text1"/>
          <w:sz w:val="24"/>
        </w:rPr>
        <w:t>Paradox</w:t>
      </w:r>
      <w:proofErr w:type="spellEnd"/>
      <w:r w:rsidR="005C4033" w:rsidRPr="00ED4BF3">
        <w:rPr>
          <w:rFonts w:ascii="Times New Roman" w:hAnsi="Times New Roman" w:cs="Times New Roman"/>
          <w:i/>
          <w:iCs/>
          <w:color w:val="000000" w:themeColor="text1"/>
          <w:sz w:val="24"/>
        </w:rPr>
        <w:t xml:space="preserve"> </w:t>
      </w:r>
      <w:proofErr w:type="spellStart"/>
      <w:r w:rsidR="005C4033" w:rsidRPr="00ED4BF3">
        <w:rPr>
          <w:rFonts w:ascii="Times New Roman" w:hAnsi="Times New Roman" w:cs="Times New Roman"/>
          <w:i/>
          <w:iCs/>
          <w:color w:val="000000" w:themeColor="text1"/>
          <w:sz w:val="24"/>
        </w:rPr>
        <w:t>Digiplex</w:t>
      </w:r>
      <w:proofErr w:type="spellEnd"/>
      <w:r w:rsidR="005C4033" w:rsidRPr="00ED4BF3">
        <w:rPr>
          <w:rFonts w:ascii="Times New Roman" w:hAnsi="Times New Roman" w:cs="Times New Roman"/>
          <w:i/>
          <w:iCs/>
          <w:color w:val="000000" w:themeColor="text1"/>
          <w:sz w:val="24"/>
        </w:rPr>
        <w:t xml:space="preserve"> /EVO ;</w:t>
      </w:r>
      <w:r w:rsidRPr="00ED4BF3">
        <w:rPr>
          <w:rFonts w:ascii="Times New Roman" w:hAnsi="Times New Roman" w:cs="Times New Roman"/>
          <w:i/>
          <w:iCs/>
          <w:color w:val="000000" w:themeColor="text1"/>
          <w:sz w:val="24"/>
        </w:rPr>
        <w:t xml:space="preserve"> </w:t>
      </w:r>
      <w:r w:rsidR="005C4033" w:rsidRPr="00ED4BF3">
        <w:rPr>
          <w:rFonts w:ascii="Times New Roman" w:hAnsi="Times New Roman" w:cs="Times New Roman"/>
          <w:i/>
          <w:iCs/>
          <w:color w:val="000000" w:themeColor="text1"/>
          <w:sz w:val="24"/>
          <w:lang w:val="en-US"/>
        </w:rPr>
        <w:t>ADEMCO</w:t>
      </w:r>
      <w:r w:rsidR="005C4033" w:rsidRPr="00ED4BF3">
        <w:rPr>
          <w:rFonts w:ascii="Times New Roman" w:hAnsi="Times New Roman" w:cs="Times New Roman"/>
          <w:i/>
          <w:iCs/>
          <w:color w:val="000000" w:themeColor="text1"/>
          <w:sz w:val="24"/>
        </w:rPr>
        <w:t>;</w:t>
      </w:r>
      <w:r w:rsidRPr="00ED4BF3">
        <w:rPr>
          <w:rFonts w:ascii="Times New Roman" w:hAnsi="Times New Roman" w:cs="Times New Roman"/>
          <w:i/>
          <w:iCs/>
          <w:color w:val="000000" w:themeColor="text1"/>
          <w:sz w:val="24"/>
        </w:rPr>
        <w:t xml:space="preserve"> </w:t>
      </w:r>
      <w:r w:rsidR="005C4033" w:rsidRPr="00ED4BF3">
        <w:rPr>
          <w:rFonts w:ascii="Times New Roman" w:hAnsi="Times New Roman" w:cs="Times New Roman"/>
          <w:i/>
          <w:iCs/>
          <w:color w:val="000000" w:themeColor="text1"/>
          <w:sz w:val="24"/>
        </w:rPr>
        <w:t>Интегрированные системы безопасности серии «Рубеж»;</w:t>
      </w:r>
      <w:r w:rsidRPr="00ED4BF3">
        <w:rPr>
          <w:rFonts w:ascii="Times New Roman" w:hAnsi="Times New Roman" w:cs="Times New Roman"/>
          <w:i/>
          <w:iCs/>
          <w:color w:val="000000" w:themeColor="text1"/>
          <w:sz w:val="24"/>
        </w:rPr>
        <w:t xml:space="preserve"> </w:t>
      </w:r>
      <w:r w:rsidR="005C4033" w:rsidRPr="00ED4BF3">
        <w:rPr>
          <w:rFonts w:ascii="Times New Roman" w:hAnsi="Times New Roman" w:cs="Times New Roman"/>
          <w:i/>
          <w:iCs/>
          <w:color w:val="000000" w:themeColor="text1"/>
          <w:sz w:val="24"/>
        </w:rPr>
        <w:t>Интегрированная система охраны ИСО 777</w:t>
      </w:r>
      <w:r w:rsidRPr="00ED4BF3">
        <w:rPr>
          <w:rFonts w:ascii="Times New Roman" w:hAnsi="Times New Roman" w:cs="Times New Roman"/>
          <w:color w:val="000000" w:themeColor="text1"/>
          <w:sz w:val="28"/>
          <w:szCs w:val="24"/>
        </w:rPr>
        <w:t>)</w:t>
      </w:r>
      <w:r w:rsidRPr="00ED4BF3">
        <w:rPr>
          <w:rFonts w:ascii="Times New Roman" w:hAnsi="Times New Roman" w:cs="Times New Roman"/>
          <w:color w:val="000000" w:themeColor="text1"/>
          <w:sz w:val="28"/>
          <w:szCs w:val="24"/>
        </w:rPr>
        <w:br/>
      </w:r>
      <w:r w:rsidRPr="00ED4BF3">
        <w:rPr>
          <w:rFonts w:ascii="Times New Roman" w:hAnsi="Times New Roman" w:cs="Times New Roman"/>
          <w:color w:val="000000" w:themeColor="text1"/>
          <w:sz w:val="28"/>
          <w:szCs w:val="24"/>
        </w:rPr>
        <w:br/>
      </w:r>
      <w:r w:rsidRPr="00ED4BF3">
        <w:rPr>
          <w:rFonts w:ascii="Times New Roman" w:hAnsi="Times New Roman" w:cs="Times New Roman"/>
          <w:i/>
          <w:iCs/>
          <w:color w:val="000000" w:themeColor="text1"/>
          <w:sz w:val="28"/>
          <w:szCs w:val="24"/>
        </w:rPr>
        <w:t>Достоинства:</w:t>
      </w:r>
    </w:p>
    <w:p w:rsidR="0090210F" w:rsidRPr="00ED4BF3" w:rsidRDefault="0090210F" w:rsidP="0090210F">
      <w:pPr>
        <w:numPr>
          <w:ilvl w:val="0"/>
          <w:numId w:val="3"/>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для «взлома» объекта необходим доступ к аппаратуре объекта, пульта или телефонной линии;</w:t>
      </w:r>
    </w:p>
    <w:p w:rsidR="0090210F" w:rsidRPr="00ED4BF3" w:rsidRDefault="0090210F" w:rsidP="0090210F">
      <w:pPr>
        <w:numPr>
          <w:ilvl w:val="0"/>
          <w:numId w:val="3"/>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высокая информативность;</w:t>
      </w:r>
    </w:p>
    <w:p w:rsidR="0090210F" w:rsidRPr="00ED4BF3" w:rsidRDefault="0090210F" w:rsidP="0090210F">
      <w:pPr>
        <w:numPr>
          <w:ilvl w:val="0"/>
          <w:numId w:val="3"/>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поддержка международных стандартов передачи данных, способность к глубокой интеграции, большой спектр объектового оборудования (пульт и объектовое оборудование могут быть разных производителей);</w:t>
      </w:r>
    </w:p>
    <w:p w:rsidR="0090210F" w:rsidRPr="00ED4BF3" w:rsidRDefault="0090210F" w:rsidP="0090210F">
      <w:pPr>
        <w:numPr>
          <w:ilvl w:val="0"/>
          <w:numId w:val="3"/>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более уверенный сигнал, чем сигнал по радиоканалу из-за отсутствия помех</w:t>
      </w:r>
    </w:p>
    <w:p w:rsidR="0090210F" w:rsidRPr="00ED4BF3" w:rsidRDefault="0090210F" w:rsidP="0090210F">
      <w:pPr>
        <w:numPr>
          <w:ilvl w:val="0"/>
          <w:numId w:val="3"/>
        </w:numPr>
        <w:spacing w:after="0" w:line="240" w:lineRule="auto"/>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не надо менять батареи питания – системы работают от основного электроснабжения, дополнительное бесперебойное питание, которое может быть во включенном состоянии 7-10 суток, используется только в случае отсутствия напряжения в сети. Также предусмотрена рассылка тревожных сообщений в случае потери напряжения.</w:t>
      </w:r>
    </w:p>
    <w:p w:rsidR="0090210F" w:rsidRPr="00ED4BF3" w:rsidRDefault="0090210F" w:rsidP="0090210F">
      <w:pPr>
        <w:spacing w:after="0" w:line="240" w:lineRule="auto"/>
        <w:ind w:left="720"/>
        <w:rPr>
          <w:rFonts w:ascii="Times New Roman" w:hAnsi="Times New Roman" w:cs="Times New Roman"/>
          <w:color w:val="000000" w:themeColor="text1"/>
          <w:sz w:val="28"/>
          <w:szCs w:val="24"/>
        </w:rPr>
      </w:pPr>
    </w:p>
    <w:p w:rsidR="0090210F" w:rsidRPr="00ED4BF3" w:rsidRDefault="0090210F" w:rsidP="0090210F">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 </w:t>
      </w:r>
      <w:r w:rsidRPr="00ED4BF3">
        <w:rPr>
          <w:rFonts w:ascii="Times New Roman" w:hAnsi="Times New Roman" w:cs="Times New Roman"/>
          <w:i/>
          <w:iCs/>
          <w:color w:val="000000" w:themeColor="text1"/>
          <w:sz w:val="28"/>
          <w:szCs w:val="24"/>
        </w:rPr>
        <w:t>Недостатки:</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необходимо много входных телефонных линий на Центральной станции и наличие проводных телефонных линий на объектах; </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неустойчивость работы и ложные тревоги по телефонным линиям устаревших АТС;</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отсутствие контроля линий связи (если не установить специальное оборудование на АТС);</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возможные сбои в работе факса и </w:t>
      </w:r>
      <w:proofErr w:type="spellStart"/>
      <w:r w:rsidRPr="00ED4BF3">
        <w:rPr>
          <w:rFonts w:ascii="Times New Roman" w:hAnsi="Times New Roman" w:cs="Times New Roman"/>
          <w:color w:val="000000" w:themeColor="text1"/>
          <w:sz w:val="28"/>
          <w:szCs w:val="24"/>
        </w:rPr>
        <w:t>internet</w:t>
      </w:r>
      <w:proofErr w:type="spellEnd"/>
      <w:r w:rsidRPr="00ED4BF3">
        <w:rPr>
          <w:rFonts w:ascii="Times New Roman" w:hAnsi="Times New Roman" w:cs="Times New Roman"/>
          <w:color w:val="000000" w:themeColor="text1"/>
          <w:sz w:val="28"/>
          <w:szCs w:val="24"/>
        </w:rPr>
        <w:t>;</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разработаны технологии подавления и взлома систем по телефонной линии.</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Сигнал передаётся по телефонному кабелю, плохое состояние которого уменьшает надёжность передачи;</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Провода можно найти и повредить;</w:t>
      </w:r>
    </w:p>
    <w:p w:rsidR="0090210F" w:rsidRPr="00ED4BF3" w:rsidRDefault="0090210F" w:rsidP="0090210F">
      <w:pPr>
        <w:numPr>
          <w:ilvl w:val="0"/>
          <w:numId w:val="4"/>
        </w:numPr>
        <w:spacing w:after="0" w:line="240" w:lineRule="auto"/>
        <w:ind w:hanging="294"/>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t>Длительное время восстановления работоспособности системы – до 2 суток. Если Вы решили установить охранную сигнализацию на постоянной основе, то для проводных систем лучше всего это сделать во время ремонта. Можно спрятать провода</w:t>
      </w:r>
      <w:proofErr w:type="gramStart"/>
      <w:r w:rsidRPr="00ED4BF3">
        <w:rPr>
          <w:rFonts w:ascii="Times New Roman" w:hAnsi="Times New Roman" w:cs="Times New Roman"/>
          <w:color w:val="000000" w:themeColor="text1"/>
          <w:sz w:val="28"/>
          <w:szCs w:val="24"/>
        </w:rPr>
        <w:t xml:space="preserve"> ,</w:t>
      </w:r>
      <w:proofErr w:type="gramEnd"/>
      <w:r w:rsidRPr="00ED4BF3">
        <w:rPr>
          <w:rFonts w:ascii="Times New Roman" w:hAnsi="Times New Roman" w:cs="Times New Roman"/>
          <w:color w:val="000000" w:themeColor="text1"/>
          <w:sz w:val="28"/>
          <w:szCs w:val="24"/>
        </w:rPr>
        <w:t xml:space="preserve"> чтобы они не привлекали внимание посторонних. Если же ремонт Вы уже сделали, стоит подумать о приобретении беспроводных систем охраны.</w:t>
      </w:r>
    </w:p>
    <w:p w:rsidR="005E5FF6" w:rsidRPr="00ED4BF3" w:rsidRDefault="005E5FF6" w:rsidP="00385EB1">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color w:val="000000" w:themeColor="text1"/>
          <w:sz w:val="28"/>
          <w:szCs w:val="24"/>
        </w:rPr>
        <w:br/>
      </w:r>
    </w:p>
    <w:p w:rsidR="0090210F" w:rsidRPr="00ED4BF3" w:rsidRDefault="0090210F" w:rsidP="0090210F">
      <w:pPr>
        <w:spacing w:after="0" w:line="240" w:lineRule="auto"/>
        <w:ind w:firstLine="567"/>
        <w:rPr>
          <w:rFonts w:ascii="Times New Roman" w:hAnsi="Times New Roman" w:cs="Times New Roman"/>
          <w:color w:val="000000" w:themeColor="text1"/>
          <w:sz w:val="28"/>
          <w:szCs w:val="24"/>
        </w:rPr>
      </w:pPr>
      <w:r w:rsidRPr="00ED4BF3">
        <w:rPr>
          <w:rFonts w:ascii="Times New Roman" w:hAnsi="Times New Roman" w:cs="Times New Roman"/>
          <w:bCs/>
          <w:color w:val="000000" w:themeColor="text1"/>
          <w:sz w:val="28"/>
          <w:szCs w:val="24"/>
        </w:rPr>
        <w:t>Таким образом, при выборе системы безопасности стоит обратить внимание на следующие моменты: </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Радио или GSM-каналы</w:t>
      </w:r>
      <w:r w:rsidRPr="00ED4BF3">
        <w:rPr>
          <w:rFonts w:ascii="Times New Roman" w:hAnsi="Times New Roman" w:cs="Times New Roman"/>
          <w:color w:val="000000" w:themeColor="text1"/>
          <w:sz w:val="28"/>
          <w:szCs w:val="24"/>
        </w:rPr>
        <w:t>  — наилучший выбор при ограниченном количестве свободных телефонных номеров на объекте.</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Радио и GSM-каналы</w:t>
      </w:r>
      <w:r w:rsidRPr="00ED4BF3">
        <w:rPr>
          <w:rFonts w:ascii="Times New Roman" w:hAnsi="Times New Roman" w:cs="Times New Roman"/>
          <w:color w:val="000000" w:themeColor="text1"/>
          <w:sz w:val="28"/>
          <w:szCs w:val="24"/>
        </w:rPr>
        <w:t xml:space="preserve">  — имеют наибольшую зону действия (а значит – и возможность применения), по сравнению </w:t>
      </w:r>
      <w:proofErr w:type="gramStart"/>
      <w:r w:rsidRPr="00ED4BF3">
        <w:rPr>
          <w:rFonts w:ascii="Times New Roman" w:hAnsi="Times New Roman" w:cs="Times New Roman"/>
          <w:color w:val="000000" w:themeColor="text1"/>
          <w:sz w:val="28"/>
          <w:szCs w:val="24"/>
        </w:rPr>
        <w:t>с</w:t>
      </w:r>
      <w:proofErr w:type="gramEnd"/>
      <w:r w:rsidRPr="00ED4BF3">
        <w:rPr>
          <w:rFonts w:ascii="Times New Roman" w:hAnsi="Times New Roman" w:cs="Times New Roman"/>
          <w:color w:val="000000" w:themeColor="text1"/>
          <w:sz w:val="28"/>
          <w:szCs w:val="24"/>
        </w:rPr>
        <w:t> проводными.</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GSM-связь</w:t>
      </w:r>
      <w:r w:rsidRPr="00ED4BF3">
        <w:rPr>
          <w:rFonts w:ascii="Times New Roman" w:hAnsi="Times New Roman" w:cs="Times New Roman"/>
          <w:color w:val="000000" w:themeColor="text1"/>
          <w:sz w:val="28"/>
          <w:szCs w:val="24"/>
        </w:rPr>
        <w:t> – легче всего заглушить и тем самым отключить с целью проникновения.</w:t>
      </w:r>
      <w:r w:rsidRPr="00ED4BF3">
        <w:rPr>
          <w:rFonts w:ascii="Times New Roman" w:hAnsi="Times New Roman" w:cs="Times New Roman"/>
          <w:color w:val="000000" w:themeColor="text1"/>
          <w:sz w:val="28"/>
          <w:szCs w:val="24"/>
        </w:rPr>
        <w:br/>
      </w:r>
      <w:proofErr w:type="gramStart"/>
      <w:r w:rsidRPr="00ED4BF3">
        <w:rPr>
          <w:rFonts w:ascii="Times New Roman" w:hAnsi="Times New Roman" w:cs="Times New Roman"/>
          <w:bCs/>
          <w:color w:val="000000" w:themeColor="text1"/>
          <w:sz w:val="28"/>
          <w:szCs w:val="24"/>
        </w:rPr>
        <w:t>Проводная</w:t>
      </w:r>
      <w:proofErr w:type="gramEnd"/>
      <w:r w:rsidRPr="00ED4BF3">
        <w:rPr>
          <w:rFonts w:ascii="Times New Roman" w:hAnsi="Times New Roman" w:cs="Times New Roman"/>
          <w:bCs/>
          <w:color w:val="000000" w:themeColor="text1"/>
          <w:sz w:val="28"/>
          <w:szCs w:val="24"/>
        </w:rPr>
        <w:t xml:space="preserve"> и GSM-связь</w:t>
      </w:r>
      <w:r w:rsidRPr="00ED4BF3">
        <w:rPr>
          <w:rFonts w:ascii="Times New Roman" w:hAnsi="Times New Roman" w:cs="Times New Roman"/>
          <w:color w:val="000000" w:themeColor="text1"/>
          <w:sz w:val="28"/>
          <w:szCs w:val="24"/>
        </w:rPr>
        <w:t> – наиболее проста в установке.</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Радиоканал</w:t>
      </w:r>
      <w:r w:rsidRPr="00ED4BF3">
        <w:rPr>
          <w:rFonts w:ascii="Times New Roman" w:hAnsi="Times New Roman" w:cs="Times New Roman"/>
          <w:color w:val="000000" w:themeColor="text1"/>
          <w:sz w:val="28"/>
          <w:szCs w:val="24"/>
        </w:rPr>
        <w:t> – наиболее надежен для передачи сигнала.</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Проводная и </w:t>
      </w:r>
      <w:proofErr w:type="spellStart"/>
      <w:r w:rsidRPr="00ED4BF3">
        <w:rPr>
          <w:rFonts w:ascii="Times New Roman" w:hAnsi="Times New Roman" w:cs="Times New Roman"/>
          <w:bCs/>
          <w:color w:val="000000" w:themeColor="text1"/>
          <w:sz w:val="28"/>
          <w:szCs w:val="24"/>
        </w:rPr>
        <w:t>радиоканальная</w:t>
      </w:r>
      <w:proofErr w:type="spellEnd"/>
      <w:r w:rsidRPr="00ED4BF3">
        <w:rPr>
          <w:rFonts w:ascii="Times New Roman" w:hAnsi="Times New Roman" w:cs="Times New Roman"/>
          <w:bCs/>
          <w:color w:val="000000" w:themeColor="text1"/>
          <w:sz w:val="28"/>
          <w:szCs w:val="24"/>
        </w:rPr>
        <w:t xml:space="preserve"> передача</w:t>
      </w:r>
      <w:r w:rsidRPr="00ED4BF3">
        <w:rPr>
          <w:rFonts w:ascii="Times New Roman" w:hAnsi="Times New Roman" w:cs="Times New Roman"/>
          <w:color w:val="000000" w:themeColor="text1"/>
          <w:sz w:val="28"/>
          <w:szCs w:val="24"/>
        </w:rPr>
        <w:t> – обладают наибольшей информативностью (способностью получать и передавать наибольшее количество сигналов от объекта на пульт). Они легче интегрируютс</w:t>
      </w:r>
      <w:r w:rsidR="00A147B9">
        <w:rPr>
          <w:rFonts w:ascii="Times New Roman" w:hAnsi="Times New Roman" w:cs="Times New Roman"/>
          <w:color w:val="000000" w:themeColor="text1"/>
          <w:sz w:val="28"/>
          <w:szCs w:val="24"/>
        </w:rPr>
        <w:t>я к уже установленным системам;</w:t>
      </w:r>
      <w:r w:rsidRPr="00ED4BF3">
        <w:rPr>
          <w:rFonts w:ascii="Times New Roman" w:hAnsi="Times New Roman" w:cs="Times New Roman"/>
          <w:color w:val="000000" w:themeColor="text1"/>
          <w:sz w:val="28"/>
          <w:szCs w:val="24"/>
        </w:rPr>
        <w:br/>
        <w:t>На основании вышесказанного можно сделать следующие выводы:</w:t>
      </w:r>
      <w:r w:rsidRPr="00ED4BF3">
        <w:rPr>
          <w:rFonts w:ascii="Times New Roman" w:hAnsi="Times New Roman" w:cs="Times New Roman"/>
          <w:color w:val="000000" w:themeColor="text1"/>
          <w:sz w:val="28"/>
          <w:szCs w:val="24"/>
        </w:rPr>
        <w:br/>
      </w:r>
      <w:r w:rsidRPr="00ED4BF3">
        <w:rPr>
          <w:rFonts w:ascii="Times New Roman" w:hAnsi="Times New Roman" w:cs="Times New Roman"/>
          <w:bCs/>
          <w:color w:val="000000" w:themeColor="text1"/>
          <w:sz w:val="28"/>
          <w:szCs w:val="24"/>
        </w:rPr>
        <w:t>Наибольший эффект безопасности на объекте достигается при использовании одновременно</w:t>
      </w:r>
      <w:r w:rsidR="005C4033" w:rsidRPr="00ED4BF3">
        <w:rPr>
          <w:rFonts w:ascii="Times New Roman" w:hAnsi="Times New Roman" w:cs="Times New Roman"/>
          <w:bCs/>
          <w:color w:val="000000" w:themeColor="text1"/>
          <w:sz w:val="28"/>
          <w:szCs w:val="24"/>
        </w:rPr>
        <w:t xml:space="preserve"> двух видов систем проводных и беспроводных.</w:t>
      </w:r>
    </w:p>
    <w:p w:rsidR="005E5FF6" w:rsidRPr="00ED4BF3" w:rsidRDefault="005E5FF6" w:rsidP="005E5FF6">
      <w:pPr>
        <w:spacing w:after="0" w:line="240" w:lineRule="auto"/>
        <w:ind w:firstLine="567"/>
        <w:rPr>
          <w:rFonts w:ascii="Times New Roman" w:hAnsi="Times New Roman" w:cs="Times New Roman"/>
          <w:color w:val="000000" w:themeColor="text1"/>
          <w:sz w:val="28"/>
          <w:szCs w:val="24"/>
        </w:rPr>
      </w:pPr>
    </w:p>
    <w:sectPr w:rsidR="005E5FF6" w:rsidRPr="00ED4BF3" w:rsidSect="0090210F">
      <w:pgSz w:w="11906" w:h="16838"/>
      <w:pgMar w:top="1134" w:right="850" w:bottom="1134" w:left="1701"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707"/>
    <w:multiLevelType w:val="multilevel"/>
    <w:tmpl w:val="821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1267F8"/>
    <w:multiLevelType w:val="multilevel"/>
    <w:tmpl w:val="A46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A53495"/>
    <w:multiLevelType w:val="multilevel"/>
    <w:tmpl w:val="0F9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770B53"/>
    <w:multiLevelType w:val="multilevel"/>
    <w:tmpl w:val="489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F2777E"/>
    <w:multiLevelType w:val="hybridMultilevel"/>
    <w:tmpl w:val="C7D83368"/>
    <w:lvl w:ilvl="0" w:tplc="76A2B364">
      <w:start w:val="1"/>
      <w:numFmt w:val="decimal"/>
      <w:lvlText w:val="%1."/>
      <w:lvlJc w:val="left"/>
      <w:pPr>
        <w:tabs>
          <w:tab w:val="num" w:pos="720"/>
        </w:tabs>
        <w:ind w:left="720" w:hanging="360"/>
      </w:pPr>
    </w:lvl>
    <w:lvl w:ilvl="1" w:tplc="8D56AF0A" w:tentative="1">
      <w:start w:val="1"/>
      <w:numFmt w:val="decimal"/>
      <w:lvlText w:val="%2."/>
      <w:lvlJc w:val="left"/>
      <w:pPr>
        <w:tabs>
          <w:tab w:val="num" w:pos="1440"/>
        </w:tabs>
        <w:ind w:left="1440" w:hanging="360"/>
      </w:pPr>
    </w:lvl>
    <w:lvl w:ilvl="2" w:tplc="7F6CD112" w:tentative="1">
      <w:start w:val="1"/>
      <w:numFmt w:val="decimal"/>
      <w:lvlText w:val="%3."/>
      <w:lvlJc w:val="left"/>
      <w:pPr>
        <w:tabs>
          <w:tab w:val="num" w:pos="2160"/>
        </w:tabs>
        <w:ind w:left="2160" w:hanging="360"/>
      </w:pPr>
    </w:lvl>
    <w:lvl w:ilvl="3" w:tplc="2CAAF00A" w:tentative="1">
      <w:start w:val="1"/>
      <w:numFmt w:val="decimal"/>
      <w:lvlText w:val="%4."/>
      <w:lvlJc w:val="left"/>
      <w:pPr>
        <w:tabs>
          <w:tab w:val="num" w:pos="2880"/>
        </w:tabs>
        <w:ind w:left="2880" w:hanging="360"/>
      </w:pPr>
    </w:lvl>
    <w:lvl w:ilvl="4" w:tplc="398649F2" w:tentative="1">
      <w:start w:val="1"/>
      <w:numFmt w:val="decimal"/>
      <w:lvlText w:val="%5."/>
      <w:lvlJc w:val="left"/>
      <w:pPr>
        <w:tabs>
          <w:tab w:val="num" w:pos="3600"/>
        </w:tabs>
        <w:ind w:left="3600" w:hanging="360"/>
      </w:pPr>
    </w:lvl>
    <w:lvl w:ilvl="5" w:tplc="6076154E" w:tentative="1">
      <w:start w:val="1"/>
      <w:numFmt w:val="decimal"/>
      <w:lvlText w:val="%6."/>
      <w:lvlJc w:val="left"/>
      <w:pPr>
        <w:tabs>
          <w:tab w:val="num" w:pos="4320"/>
        </w:tabs>
        <w:ind w:left="4320" w:hanging="360"/>
      </w:pPr>
    </w:lvl>
    <w:lvl w:ilvl="6" w:tplc="B4C6B3F8" w:tentative="1">
      <w:start w:val="1"/>
      <w:numFmt w:val="decimal"/>
      <w:lvlText w:val="%7."/>
      <w:lvlJc w:val="left"/>
      <w:pPr>
        <w:tabs>
          <w:tab w:val="num" w:pos="5040"/>
        </w:tabs>
        <w:ind w:left="5040" w:hanging="360"/>
      </w:pPr>
    </w:lvl>
    <w:lvl w:ilvl="7" w:tplc="B8CE6572" w:tentative="1">
      <w:start w:val="1"/>
      <w:numFmt w:val="decimal"/>
      <w:lvlText w:val="%8."/>
      <w:lvlJc w:val="left"/>
      <w:pPr>
        <w:tabs>
          <w:tab w:val="num" w:pos="5760"/>
        </w:tabs>
        <w:ind w:left="5760" w:hanging="360"/>
      </w:pPr>
    </w:lvl>
    <w:lvl w:ilvl="8" w:tplc="3858E76E" w:tentative="1">
      <w:start w:val="1"/>
      <w:numFmt w:val="decimal"/>
      <w:lvlText w:val="%9."/>
      <w:lvlJc w:val="left"/>
      <w:pPr>
        <w:tabs>
          <w:tab w:val="num" w:pos="6480"/>
        </w:tabs>
        <w:ind w:left="6480" w:hanging="360"/>
      </w:pPr>
    </w:lvl>
  </w:abstractNum>
  <w:abstractNum w:abstractNumId="5">
    <w:nsid w:val="4C0229AB"/>
    <w:multiLevelType w:val="multilevel"/>
    <w:tmpl w:val="6D8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B938B4"/>
    <w:multiLevelType w:val="hybridMultilevel"/>
    <w:tmpl w:val="2A32291C"/>
    <w:lvl w:ilvl="0" w:tplc="78386B8A">
      <w:start w:val="1"/>
      <w:numFmt w:val="decimal"/>
      <w:lvlText w:val="%1."/>
      <w:lvlJc w:val="left"/>
      <w:pPr>
        <w:tabs>
          <w:tab w:val="num" w:pos="720"/>
        </w:tabs>
        <w:ind w:left="720" w:hanging="360"/>
      </w:pPr>
    </w:lvl>
    <w:lvl w:ilvl="1" w:tplc="EC0E911C" w:tentative="1">
      <w:start w:val="1"/>
      <w:numFmt w:val="decimal"/>
      <w:lvlText w:val="%2."/>
      <w:lvlJc w:val="left"/>
      <w:pPr>
        <w:tabs>
          <w:tab w:val="num" w:pos="1440"/>
        </w:tabs>
        <w:ind w:left="1440" w:hanging="360"/>
      </w:pPr>
    </w:lvl>
    <w:lvl w:ilvl="2" w:tplc="63E01B24" w:tentative="1">
      <w:start w:val="1"/>
      <w:numFmt w:val="decimal"/>
      <w:lvlText w:val="%3."/>
      <w:lvlJc w:val="left"/>
      <w:pPr>
        <w:tabs>
          <w:tab w:val="num" w:pos="2160"/>
        </w:tabs>
        <w:ind w:left="2160" w:hanging="360"/>
      </w:pPr>
    </w:lvl>
    <w:lvl w:ilvl="3" w:tplc="A6BC1798" w:tentative="1">
      <w:start w:val="1"/>
      <w:numFmt w:val="decimal"/>
      <w:lvlText w:val="%4."/>
      <w:lvlJc w:val="left"/>
      <w:pPr>
        <w:tabs>
          <w:tab w:val="num" w:pos="2880"/>
        </w:tabs>
        <w:ind w:left="2880" w:hanging="360"/>
      </w:pPr>
    </w:lvl>
    <w:lvl w:ilvl="4" w:tplc="734CBD70" w:tentative="1">
      <w:start w:val="1"/>
      <w:numFmt w:val="decimal"/>
      <w:lvlText w:val="%5."/>
      <w:lvlJc w:val="left"/>
      <w:pPr>
        <w:tabs>
          <w:tab w:val="num" w:pos="3600"/>
        </w:tabs>
        <w:ind w:left="3600" w:hanging="360"/>
      </w:pPr>
    </w:lvl>
    <w:lvl w:ilvl="5" w:tplc="27869E20" w:tentative="1">
      <w:start w:val="1"/>
      <w:numFmt w:val="decimal"/>
      <w:lvlText w:val="%6."/>
      <w:lvlJc w:val="left"/>
      <w:pPr>
        <w:tabs>
          <w:tab w:val="num" w:pos="4320"/>
        </w:tabs>
        <w:ind w:left="4320" w:hanging="360"/>
      </w:pPr>
    </w:lvl>
    <w:lvl w:ilvl="6" w:tplc="D5909CBC" w:tentative="1">
      <w:start w:val="1"/>
      <w:numFmt w:val="decimal"/>
      <w:lvlText w:val="%7."/>
      <w:lvlJc w:val="left"/>
      <w:pPr>
        <w:tabs>
          <w:tab w:val="num" w:pos="5040"/>
        </w:tabs>
        <w:ind w:left="5040" w:hanging="360"/>
      </w:pPr>
    </w:lvl>
    <w:lvl w:ilvl="7" w:tplc="4B6CE1FA" w:tentative="1">
      <w:start w:val="1"/>
      <w:numFmt w:val="decimal"/>
      <w:lvlText w:val="%8."/>
      <w:lvlJc w:val="left"/>
      <w:pPr>
        <w:tabs>
          <w:tab w:val="num" w:pos="5760"/>
        </w:tabs>
        <w:ind w:left="5760" w:hanging="360"/>
      </w:pPr>
    </w:lvl>
    <w:lvl w:ilvl="8" w:tplc="DB3409B2" w:tentative="1">
      <w:start w:val="1"/>
      <w:numFmt w:val="decimal"/>
      <w:lvlText w:val="%9."/>
      <w:lvlJc w:val="left"/>
      <w:pPr>
        <w:tabs>
          <w:tab w:val="num" w:pos="6480"/>
        </w:tabs>
        <w:ind w:left="6480" w:hanging="360"/>
      </w:pPr>
    </w:lvl>
  </w:abstractNum>
  <w:abstractNum w:abstractNumId="7">
    <w:nsid w:val="6DCC0C50"/>
    <w:multiLevelType w:val="multilevel"/>
    <w:tmpl w:val="2018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D67C67"/>
    <w:multiLevelType w:val="multilevel"/>
    <w:tmpl w:val="96C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8"/>
  </w:num>
  <w:num w:numId="5">
    <w:abstractNumId w:val="5"/>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72"/>
    <w:rsid w:val="000202C8"/>
    <w:rsid w:val="000268D7"/>
    <w:rsid w:val="00156930"/>
    <w:rsid w:val="00385EB1"/>
    <w:rsid w:val="00582D72"/>
    <w:rsid w:val="005C4033"/>
    <w:rsid w:val="005E5FF6"/>
    <w:rsid w:val="006459B7"/>
    <w:rsid w:val="0090210F"/>
    <w:rsid w:val="00A147B9"/>
    <w:rsid w:val="00EC6998"/>
    <w:rsid w:val="00ED4BF3"/>
    <w:rsid w:val="00FE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68D7"/>
    <w:rPr>
      <w:b/>
      <w:bCs/>
    </w:rPr>
  </w:style>
  <w:style w:type="character" w:customStyle="1" w:styleId="apple-converted-space">
    <w:name w:val="apple-converted-space"/>
    <w:basedOn w:val="a0"/>
    <w:rsid w:val="000268D7"/>
  </w:style>
  <w:style w:type="character" w:styleId="a5">
    <w:name w:val="Emphasis"/>
    <w:basedOn w:val="a0"/>
    <w:uiPriority w:val="20"/>
    <w:qFormat/>
    <w:rsid w:val="000268D7"/>
    <w:rPr>
      <w:i/>
      <w:iCs/>
    </w:rPr>
  </w:style>
  <w:style w:type="paragraph" w:styleId="a6">
    <w:name w:val="Balloon Text"/>
    <w:basedOn w:val="a"/>
    <w:link w:val="a7"/>
    <w:uiPriority w:val="99"/>
    <w:semiHidden/>
    <w:unhideWhenUsed/>
    <w:rsid w:val="00026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8D7"/>
    <w:rPr>
      <w:rFonts w:ascii="Tahoma" w:hAnsi="Tahoma" w:cs="Tahoma"/>
      <w:sz w:val="16"/>
      <w:szCs w:val="16"/>
    </w:rPr>
  </w:style>
  <w:style w:type="paragraph" w:styleId="a8">
    <w:name w:val="List Paragraph"/>
    <w:basedOn w:val="a"/>
    <w:uiPriority w:val="34"/>
    <w:qFormat/>
    <w:rsid w:val="0090210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68D7"/>
    <w:rPr>
      <w:b/>
      <w:bCs/>
    </w:rPr>
  </w:style>
  <w:style w:type="character" w:customStyle="1" w:styleId="apple-converted-space">
    <w:name w:val="apple-converted-space"/>
    <w:basedOn w:val="a0"/>
    <w:rsid w:val="000268D7"/>
  </w:style>
  <w:style w:type="character" w:styleId="a5">
    <w:name w:val="Emphasis"/>
    <w:basedOn w:val="a0"/>
    <w:uiPriority w:val="20"/>
    <w:qFormat/>
    <w:rsid w:val="000268D7"/>
    <w:rPr>
      <w:i/>
      <w:iCs/>
    </w:rPr>
  </w:style>
  <w:style w:type="paragraph" w:styleId="a6">
    <w:name w:val="Balloon Text"/>
    <w:basedOn w:val="a"/>
    <w:link w:val="a7"/>
    <w:uiPriority w:val="99"/>
    <w:semiHidden/>
    <w:unhideWhenUsed/>
    <w:rsid w:val="00026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8D7"/>
    <w:rPr>
      <w:rFonts w:ascii="Tahoma" w:hAnsi="Tahoma" w:cs="Tahoma"/>
      <w:sz w:val="16"/>
      <w:szCs w:val="16"/>
    </w:rPr>
  </w:style>
  <w:style w:type="paragraph" w:styleId="a8">
    <w:name w:val="List Paragraph"/>
    <w:basedOn w:val="a"/>
    <w:uiPriority w:val="34"/>
    <w:qFormat/>
    <w:rsid w:val="0090210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971">
      <w:bodyDiv w:val="1"/>
      <w:marLeft w:val="0"/>
      <w:marRight w:val="0"/>
      <w:marTop w:val="0"/>
      <w:marBottom w:val="0"/>
      <w:divBdr>
        <w:top w:val="none" w:sz="0" w:space="0" w:color="auto"/>
        <w:left w:val="none" w:sz="0" w:space="0" w:color="auto"/>
        <w:bottom w:val="none" w:sz="0" w:space="0" w:color="auto"/>
        <w:right w:val="none" w:sz="0" w:space="0" w:color="auto"/>
      </w:divBdr>
      <w:divsChild>
        <w:div w:id="1035083332">
          <w:marLeft w:val="806"/>
          <w:marRight w:val="0"/>
          <w:marTop w:val="82"/>
          <w:marBottom w:val="0"/>
          <w:divBdr>
            <w:top w:val="none" w:sz="0" w:space="0" w:color="auto"/>
            <w:left w:val="none" w:sz="0" w:space="0" w:color="auto"/>
            <w:bottom w:val="none" w:sz="0" w:space="0" w:color="auto"/>
            <w:right w:val="none" w:sz="0" w:space="0" w:color="auto"/>
          </w:divBdr>
        </w:div>
      </w:divsChild>
    </w:div>
    <w:div w:id="806777916">
      <w:bodyDiv w:val="1"/>
      <w:marLeft w:val="0"/>
      <w:marRight w:val="0"/>
      <w:marTop w:val="0"/>
      <w:marBottom w:val="0"/>
      <w:divBdr>
        <w:top w:val="none" w:sz="0" w:space="0" w:color="auto"/>
        <w:left w:val="none" w:sz="0" w:space="0" w:color="auto"/>
        <w:bottom w:val="none" w:sz="0" w:space="0" w:color="auto"/>
        <w:right w:val="none" w:sz="0" w:space="0" w:color="auto"/>
      </w:divBdr>
    </w:div>
    <w:div w:id="1139611571">
      <w:bodyDiv w:val="1"/>
      <w:marLeft w:val="0"/>
      <w:marRight w:val="0"/>
      <w:marTop w:val="0"/>
      <w:marBottom w:val="0"/>
      <w:divBdr>
        <w:top w:val="none" w:sz="0" w:space="0" w:color="auto"/>
        <w:left w:val="none" w:sz="0" w:space="0" w:color="auto"/>
        <w:bottom w:val="none" w:sz="0" w:space="0" w:color="auto"/>
        <w:right w:val="none" w:sz="0" w:space="0" w:color="auto"/>
      </w:divBdr>
    </w:div>
    <w:div w:id="1555703390">
      <w:bodyDiv w:val="1"/>
      <w:marLeft w:val="0"/>
      <w:marRight w:val="0"/>
      <w:marTop w:val="0"/>
      <w:marBottom w:val="0"/>
      <w:divBdr>
        <w:top w:val="none" w:sz="0" w:space="0" w:color="auto"/>
        <w:left w:val="none" w:sz="0" w:space="0" w:color="auto"/>
        <w:bottom w:val="none" w:sz="0" w:space="0" w:color="auto"/>
        <w:right w:val="none" w:sz="0" w:space="0" w:color="auto"/>
      </w:divBdr>
    </w:div>
    <w:div w:id="1566448677">
      <w:bodyDiv w:val="1"/>
      <w:marLeft w:val="0"/>
      <w:marRight w:val="0"/>
      <w:marTop w:val="0"/>
      <w:marBottom w:val="0"/>
      <w:divBdr>
        <w:top w:val="none" w:sz="0" w:space="0" w:color="auto"/>
        <w:left w:val="none" w:sz="0" w:space="0" w:color="auto"/>
        <w:bottom w:val="none" w:sz="0" w:space="0" w:color="auto"/>
        <w:right w:val="none" w:sz="0" w:space="0" w:color="auto"/>
      </w:divBdr>
      <w:divsChild>
        <w:div w:id="456409355">
          <w:marLeft w:val="806"/>
          <w:marRight w:val="0"/>
          <w:marTop w:val="82"/>
          <w:marBottom w:val="0"/>
          <w:divBdr>
            <w:top w:val="none" w:sz="0" w:space="0" w:color="auto"/>
            <w:left w:val="none" w:sz="0" w:space="0" w:color="auto"/>
            <w:bottom w:val="none" w:sz="0" w:space="0" w:color="auto"/>
            <w:right w:val="none" w:sz="0" w:space="0" w:color="auto"/>
          </w:divBdr>
        </w:div>
      </w:divsChild>
    </w:div>
    <w:div w:id="19165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2014-03-01T19:59:00Z</dcterms:created>
  <dcterms:modified xsi:type="dcterms:W3CDTF">2014-03-16T11:12:00Z</dcterms:modified>
</cp:coreProperties>
</file>